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9" w:afterLines="50"/>
        <w:jc w:val="center"/>
        <w:rPr>
          <w:rFonts w:ascii="方正仿宋简体" w:hAnsi="宋体" w:eastAsia="方正仿宋简体" w:cs="Times New Roman"/>
          <w:color w:val="000000"/>
          <w:sz w:val="32"/>
          <w:szCs w:val="32"/>
          <w:u w:val="single"/>
        </w:rPr>
      </w:pPr>
      <w:r>
        <w:rPr>
          <w:rFonts w:hint="eastAsia" w:ascii="方正仿宋简体" w:hAnsi="宋体" w:eastAsia="方正仿宋简体" w:cs="方正仿宋简体"/>
          <w:color w:val="000000"/>
          <w:sz w:val="32"/>
          <w:szCs w:val="32"/>
        </w:rPr>
        <w:t xml:space="preserve"> </w:t>
      </w:r>
      <w:r>
        <w:rPr>
          <w:rFonts w:ascii="方正仿宋简体" w:hAnsi="宋体" w:eastAsia="方正仿宋简体" w:cs="方正仿宋简体"/>
          <w:color w:val="000000"/>
          <w:sz w:val="32"/>
          <w:szCs w:val="32"/>
        </w:rPr>
        <w:t xml:space="preserve"> </w:t>
      </w:r>
      <w:r>
        <w:rPr>
          <w:rFonts w:hint="eastAsia" w:ascii="方正仿宋简体" w:hAnsi="宋体" w:eastAsia="方正仿宋简体" w:cs="方正仿宋简体"/>
          <w:color w:val="000000"/>
          <w:sz w:val="32"/>
          <w:szCs w:val="32"/>
        </w:rPr>
        <w:t>招标公告</w:t>
      </w:r>
    </w:p>
    <w:p>
      <w:pPr>
        <w:jc w:val="center"/>
      </w:pPr>
      <w:r>
        <w:rPr>
          <w:rFonts w:hint="eastAsia" w:ascii="黑体" w:eastAsia="黑体"/>
          <w:sz w:val="24"/>
          <w:szCs w:val="24"/>
          <w:u w:val="single"/>
        </w:rPr>
        <w:t>四川石化公司安全阀维修（第三次招标）</w:t>
      </w:r>
    </w:p>
    <w:p>
      <w:pPr>
        <w:jc w:val="center"/>
        <w:rPr>
          <w:rFonts w:ascii="方正仿宋简体" w:hAnsi="宋体" w:eastAsia="方正仿宋简体" w:cs="Times New Roman"/>
          <w:color w:val="000000"/>
          <w:sz w:val="24"/>
          <w:szCs w:val="24"/>
          <w:u w:val="single"/>
        </w:rPr>
      </w:pPr>
      <w:r>
        <w:rPr>
          <w:rFonts w:hint="eastAsia" w:ascii="方正仿宋简体" w:hAnsi="宋体" w:eastAsia="方正仿宋简体" w:cs="方正仿宋简体"/>
          <w:color w:val="000000"/>
          <w:sz w:val="24"/>
          <w:szCs w:val="24"/>
          <w:u w:val="single"/>
        </w:rPr>
        <w:t>服务采购</w:t>
      </w:r>
    </w:p>
    <w:p>
      <w:pPr>
        <w:jc w:val="right"/>
        <w:rPr>
          <w:b/>
          <w:bCs/>
          <w:sz w:val="24"/>
          <w:szCs w:val="24"/>
          <w:u w:val="single"/>
        </w:rPr>
      </w:pPr>
      <w:r>
        <w:rPr>
          <w:rFonts w:hint="eastAsia" w:ascii="方正仿宋简体" w:hAnsi="宋体" w:eastAsia="方正仿宋简体" w:cs="方正仿宋简体"/>
          <w:b/>
          <w:bCs/>
          <w:color w:val="000000"/>
          <w:sz w:val="24"/>
          <w:szCs w:val="24"/>
          <w:lang w:val="zh-CN"/>
        </w:rPr>
        <w:t>招标编号</w:t>
      </w:r>
      <w:r>
        <w:rPr>
          <w:rFonts w:hint="eastAsia" w:ascii="方正仿宋简体" w:hAnsi="宋体" w:eastAsia="方正仿宋简体" w:cs="方正仿宋简体"/>
          <w:b/>
          <w:bCs/>
          <w:color w:val="000000"/>
          <w:sz w:val="24"/>
          <w:szCs w:val="24"/>
          <w:lang w:val="en-US" w:eastAsia="zh-CN"/>
        </w:rPr>
        <w:t>:</w:t>
      </w:r>
      <w:r>
        <w:rPr>
          <w:b/>
          <w:bCs/>
          <w:sz w:val="24"/>
          <w:szCs w:val="24"/>
          <w:u w:val="single"/>
        </w:rPr>
        <w:t>XYSZBZX2016-FW-064</w:t>
      </w:r>
    </w:p>
    <w:p>
      <w:pPr>
        <w:pStyle w:val="5"/>
        <w:ind w:firstLine="422"/>
        <w:rPr>
          <w:rFonts w:ascii="方正仿宋简体" w:eastAsia="方正仿宋简体" w:cs="Times New Roman"/>
          <w:color w:val="000000"/>
        </w:rPr>
      </w:pPr>
      <w:r>
        <w:rPr>
          <w:rFonts w:hint="eastAsia" w:ascii="方正仿宋简体" w:eastAsia="方正仿宋简体" w:cs="方正仿宋简体"/>
          <w:color w:val="000000"/>
        </w:rPr>
        <w:t>一、招标条件</w:t>
      </w:r>
      <w:bookmarkStart w:id="0" w:name="_GoBack"/>
      <w:bookmarkEnd w:id="0"/>
    </w:p>
    <w:p>
      <w:pPr>
        <w:spacing w:line="360" w:lineRule="auto"/>
        <w:ind w:firstLine="420"/>
        <w:rPr>
          <w:rFonts w:ascii="方正仿宋简体" w:hAnsi="宋体" w:eastAsia="方正仿宋简体" w:cs="Times New Roman"/>
          <w:color w:val="000000"/>
        </w:rPr>
      </w:pPr>
      <w:r>
        <w:rPr>
          <w:rFonts w:hint="eastAsia" w:ascii="方正仿宋简体" w:hAnsi="宋体" w:eastAsia="方正仿宋简体" w:cs="方正仿宋简体"/>
          <w:color w:val="000000"/>
        </w:rPr>
        <w:t>本招标项目</w:t>
      </w:r>
      <w:r>
        <w:rPr>
          <w:rFonts w:hint="eastAsia" w:ascii="黑体" w:eastAsia="黑体"/>
          <w:sz w:val="24"/>
          <w:szCs w:val="24"/>
          <w:u w:val="single"/>
        </w:rPr>
        <w:t>四川石化公司安全阀维修（第三次招标）</w:t>
      </w:r>
      <w:r>
        <w:rPr>
          <w:rFonts w:hint="eastAsia" w:ascii="方正仿宋简体" w:hAnsi="宋体" w:eastAsia="方正仿宋简体" w:cs="方正仿宋简体"/>
          <w:color w:val="000000"/>
          <w:u w:val="single"/>
        </w:rPr>
        <w:t>服务采购</w:t>
      </w:r>
      <w:r>
        <w:rPr>
          <w:rFonts w:hint="eastAsia" w:ascii="方正仿宋简体" w:hAnsi="宋体" w:eastAsia="方正仿宋简体" w:cs="方正仿宋简体"/>
          <w:color w:val="000000"/>
        </w:rPr>
        <w:t>已由</w:t>
      </w:r>
      <w:r>
        <w:rPr>
          <w:rFonts w:hint="eastAsia" w:ascii="方正仿宋简体" w:hAnsi="宋体" w:eastAsia="方正仿宋简体" w:cs="方正仿宋简体"/>
          <w:color w:val="000000"/>
          <w:u w:val="single"/>
        </w:rPr>
        <w:t>中国石油天然气股份有限公司四川石化有限责任公司</w:t>
      </w:r>
      <w:r>
        <w:rPr>
          <w:rFonts w:hint="eastAsia" w:ascii="方正仿宋简体" w:hAnsi="宋体" w:eastAsia="方正仿宋简体" w:cs="方正仿宋简体"/>
          <w:color w:val="000000"/>
        </w:rPr>
        <w:t>批准，招标人为</w:t>
      </w:r>
      <w:r>
        <w:rPr>
          <w:rFonts w:ascii="方正仿宋简体" w:hAnsi="宋体" w:eastAsia="方正仿宋简体" w:cs="方正仿宋简体"/>
          <w:color w:val="000000"/>
          <w:u w:val="single"/>
        </w:rPr>
        <w:t xml:space="preserve"> </w:t>
      </w:r>
      <w:r>
        <w:rPr>
          <w:rFonts w:hint="eastAsia" w:ascii="方正仿宋简体" w:hAnsi="宋体" w:eastAsia="方正仿宋简体" w:cs="方正仿宋简体"/>
          <w:color w:val="000000"/>
          <w:u w:val="single"/>
        </w:rPr>
        <w:t>四川石化有限责任公司</w:t>
      </w:r>
      <w:r>
        <w:rPr>
          <w:rFonts w:ascii="方正仿宋简体" w:hAnsi="宋体" w:eastAsia="方正仿宋简体" w:cs="方正仿宋简体"/>
          <w:color w:val="000000"/>
          <w:u w:val="single"/>
        </w:rPr>
        <w:t xml:space="preserve"> </w:t>
      </w:r>
      <w:r>
        <w:rPr>
          <w:rFonts w:ascii="方正仿宋简体" w:hAnsi="宋体" w:eastAsia="方正仿宋简体" w:cs="方正仿宋简体"/>
          <w:color w:val="000000"/>
        </w:rPr>
        <w:t>,</w:t>
      </w:r>
      <w:r>
        <w:rPr>
          <w:rFonts w:hint="eastAsia" w:ascii="方正仿宋简体" w:hAnsi="宋体" w:eastAsia="方正仿宋简体" w:cs="方正仿宋简体"/>
          <w:color w:val="000000"/>
        </w:rPr>
        <w:t>资金已落实，具备招标条件，现对其进行公开招标，资格审查方式采用资格后审。</w:t>
      </w:r>
    </w:p>
    <w:p>
      <w:pPr>
        <w:pStyle w:val="5"/>
        <w:ind w:firstLine="422"/>
        <w:rPr>
          <w:rFonts w:ascii="方正仿宋简体" w:eastAsia="方正仿宋简体" w:cs="方正仿宋简体"/>
          <w:color w:val="000000"/>
        </w:rPr>
      </w:pPr>
    </w:p>
    <w:p>
      <w:pPr>
        <w:pStyle w:val="5"/>
        <w:ind w:firstLine="422"/>
        <w:rPr>
          <w:rFonts w:ascii="方正仿宋简体" w:eastAsia="方正仿宋简体" w:cs="Times New Roman"/>
          <w:color w:val="000000"/>
        </w:rPr>
      </w:pPr>
      <w:r>
        <w:rPr>
          <w:rFonts w:hint="eastAsia" w:ascii="方正仿宋简体" w:eastAsia="方正仿宋简体" w:cs="方正仿宋简体"/>
          <w:color w:val="000000"/>
        </w:rPr>
        <w:t>二、招标范围</w:t>
      </w:r>
    </w:p>
    <w:p>
      <w:pPr>
        <w:ind w:left="2205" w:leftChars="200" w:hanging="1785" w:hangingChars="850"/>
        <w:rPr>
          <w:rFonts w:ascii="方正仿宋简体" w:hAnsi="宋体" w:eastAsia="方正仿宋简体" w:cs="方正仿宋简体"/>
          <w:color w:val="000000"/>
        </w:rPr>
      </w:pPr>
      <w:r>
        <w:rPr>
          <w:rFonts w:hint="eastAsia" w:ascii="方正仿宋简体" w:hAnsi="宋体" w:eastAsia="方正仿宋简体" w:cs="方正仿宋简体"/>
          <w:color w:val="000000"/>
        </w:rPr>
        <w:t>2.1 招标项目名称：</w:t>
      </w:r>
      <w:r>
        <w:rPr>
          <w:rFonts w:hint="eastAsia" w:ascii="黑体" w:eastAsia="黑体"/>
          <w:sz w:val="24"/>
          <w:szCs w:val="24"/>
          <w:u w:val="single"/>
        </w:rPr>
        <w:t>四川石化公司安全阀维修（第三次招标）</w:t>
      </w:r>
      <w:r>
        <w:rPr>
          <w:rFonts w:hint="eastAsia" w:ascii="方正仿宋简体" w:hAnsi="宋体" w:eastAsia="方正仿宋简体" w:cs="方正仿宋简体"/>
          <w:color w:val="000000"/>
          <w:u w:val="single"/>
        </w:rPr>
        <w:t>服务采购</w:t>
      </w:r>
      <w:r>
        <w:rPr>
          <w:rFonts w:ascii="方正仿宋简体" w:hAnsi="宋体" w:eastAsia="方正仿宋简体" w:cs="方正仿宋简体"/>
          <w:color w:val="000000"/>
        </w:rPr>
        <w:t xml:space="preserve"> </w:t>
      </w:r>
      <w:r>
        <w:rPr>
          <w:rFonts w:hint="eastAsia" w:ascii="方正仿宋简体" w:hAnsi="宋体" w:eastAsia="方正仿宋简体" w:cs="方正仿宋简体"/>
          <w:color w:val="000000"/>
        </w:rPr>
        <w:t>。</w:t>
      </w:r>
    </w:p>
    <w:p>
      <w:pPr>
        <w:ind w:left="2205" w:leftChars="200" w:hanging="1785" w:hangingChars="850"/>
        <w:rPr>
          <w:rFonts w:ascii="方正仿宋简体" w:hAnsi="宋体" w:eastAsia="方正仿宋简体" w:cs="方正仿宋简体"/>
          <w:color w:val="000000"/>
          <w:kern w:val="0"/>
        </w:rPr>
      </w:pPr>
      <w:r>
        <w:rPr>
          <w:rFonts w:hint="eastAsia" w:ascii="方正仿宋简体" w:hAnsi="宋体" w:eastAsia="方正仿宋简体" w:cs="方正仿宋简体"/>
          <w:color w:val="000000"/>
        </w:rPr>
        <w:t>2.2 项目概况</w:t>
      </w:r>
      <w:r>
        <w:rPr>
          <w:rFonts w:ascii="方正仿宋简体" w:hAnsi="宋体" w:eastAsia="方正仿宋简体" w:cs="方正仿宋简体"/>
          <w:color w:val="000000"/>
        </w:rPr>
        <w:t>：</w:t>
      </w:r>
      <w:r>
        <w:rPr>
          <w:rFonts w:hint="eastAsia" w:ascii="方正仿宋简体" w:hAnsi="宋体" w:eastAsia="方正仿宋简体" w:cs="方正仿宋简体"/>
          <w:color w:val="000000"/>
        </w:rPr>
        <w:t>按照《中华人民共和国特种设备安全法》、《固定式压力容器安全技术监察规程》、《压力管道安全技术监察规程》等法规要求，根据日常安全阀运行状况和安全阀定期校验合格情况，对故障安全阀进行解体维修，确保承压设备运行安全。</w:t>
      </w:r>
      <w:r>
        <w:rPr>
          <w:rFonts w:ascii="方正仿宋简体" w:hAnsi="宋体" w:eastAsia="方正仿宋简体" w:cs="方正仿宋简体"/>
          <w:color w:val="000000"/>
        </w:rPr>
        <w:t xml:space="preserve"> </w:t>
      </w:r>
    </w:p>
    <w:p>
      <w:pPr>
        <w:pStyle w:val="6"/>
        <w:rPr>
          <w:rFonts w:ascii="方正仿宋简体" w:hAnsi="宋体" w:eastAsia="方正仿宋简体" w:cs="方正仿宋简体"/>
          <w:color w:val="000000"/>
        </w:rPr>
      </w:pPr>
      <w:r>
        <w:rPr>
          <w:rFonts w:hint="eastAsia" w:ascii="方正仿宋简体" w:hAnsi="宋体" w:eastAsia="方正仿宋简体" w:cs="方正仿宋简体"/>
          <w:color w:val="000000"/>
        </w:rPr>
        <w:t>2.3 招标范围：</w:t>
      </w:r>
      <w:r>
        <w:rPr>
          <w:rFonts w:ascii="方正仿宋简体" w:hAnsi="宋体" w:eastAsia="方正仿宋简体" w:cs="方正仿宋简体"/>
          <w:color w:val="000000"/>
        </w:rPr>
        <w:t xml:space="preserve"> </w:t>
      </w:r>
      <w:r>
        <w:rPr>
          <w:rFonts w:hint="eastAsia" w:ascii="方正仿宋简体" w:hAnsi="宋体" w:eastAsia="方正仿宋简体" w:cs="方正仿宋简体"/>
          <w:color w:val="000000"/>
          <w:kern w:val="0"/>
        </w:rPr>
        <w:t>四川石化公司零星出现的故障安全阀大修。</w:t>
      </w:r>
      <w:r>
        <w:rPr>
          <w:rFonts w:hint="eastAsia" w:ascii="方正仿宋简体" w:hAnsi="宋体" w:eastAsia="方正仿宋简体" w:cs="方正仿宋简体"/>
          <w:color w:val="auto"/>
          <w:kern w:val="0"/>
        </w:rPr>
        <w:t>主要</w:t>
      </w:r>
      <w:r>
        <w:rPr>
          <w:rFonts w:hint="eastAsia" w:ascii="方正仿宋简体" w:hAnsi="宋体" w:eastAsia="方正仿宋简体" w:cs="方正仿宋简体"/>
          <w:color w:val="000000"/>
          <w:kern w:val="0"/>
        </w:rPr>
        <w:t>包括弹簧式、先导式、重力式等型式安全阀，尺寸规格为DN25-350mm，压力等级PN0-100MPa</w:t>
      </w:r>
      <w:r>
        <w:rPr>
          <w:rFonts w:ascii="方正仿宋简体" w:hAnsi="宋体" w:eastAsia="方正仿宋简体" w:cs="方正仿宋简体"/>
          <w:color w:val="000000"/>
        </w:rPr>
        <w:t xml:space="preserve">  </w:t>
      </w:r>
      <w:r>
        <w:rPr>
          <w:rFonts w:hint="eastAsia" w:ascii="方正仿宋简体" w:hAnsi="宋体" w:eastAsia="方正仿宋简体" w:cs="方正仿宋简体"/>
          <w:color w:val="000000"/>
        </w:rPr>
        <w:t>。（详见第四章）</w:t>
      </w:r>
    </w:p>
    <w:p>
      <w:pPr>
        <w:pStyle w:val="6"/>
        <w:ind w:left="2100" w:leftChars="200" w:hanging="1680" w:hangingChars="800"/>
        <w:jc w:val="both"/>
        <w:rPr>
          <w:rFonts w:ascii="方正仿宋简体" w:hAnsi="宋体" w:eastAsia="方正仿宋简体"/>
        </w:rPr>
      </w:pPr>
      <w:r>
        <w:rPr>
          <w:rFonts w:hint="eastAsia" w:ascii="方正仿宋简体" w:hAnsi="宋体" w:eastAsia="方正仿宋简体" w:cs="方正仿宋简体"/>
        </w:rPr>
        <w:t>2.4 服务地点：</w:t>
      </w:r>
      <w:r>
        <w:rPr>
          <w:rFonts w:ascii="方正仿宋简体" w:hAnsi="宋体" w:eastAsia="方正仿宋简体" w:cs="方正仿宋简体"/>
        </w:rPr>
        <w:t xml:space="preserve"> </w:t>
      </w:r>
      <w:r>
        <w:rPr>
          <w:rFonts w:hint="eastAsia" w:ascii="方正仿宋简体" w:hAnsi="宋体" w:eastAsia="方正仿宋简体" w:cs="方正仿宋简体"/>
          <w:color w:val="000000"/>
          <w:kern w:val="0"/>
        </w:rPr>
        <w:t>四川省彭州市</w:t>
      </w:r>
      <w:r>
        <w:rPr>
          <w:rFonts w:ascii="方正仿宋简体" w:hAnsi="宋体" w:eastAsia="方正仿宋简体" w:cs="方正仿宋简体"/>
          <w:color w:val="000000"/>
          <w:kern w:val="0"/>
        </w:rPr>
        <w:t xml:space="preserve"> </w:t>
      </w:r>
      <w:r>
        <w:rPr>
          <w:rFonts w:hint="eastAsia" w:ascii="方正仿宋简体" w:hAnsi="宋体" w:eastAsia="方正仿宋简体" w:cs="方正仿宋简体"/>
        </w:rPr>
        <w:t>。</w:t>
      </w:r>
    </w:p>
    <w:p>
      <w:pPr>
        <w:pStyle w:val="6"/>
        <w:ind w:left="1890" w:leftChars="200" w:hanging="1470" w:hangingChars="700"/>
        <w:jc w:val="both"/>
        <w:rPr>
          <w:rFonts w:ascii="方正仿宋简体" w:hAnsi="宋体" w:eastAsia="方正仿宋简体"/>
          <w:b/>
          <w:bCs/>
        </w:rPr>
      </w:pPr>
      <w:r>
        <w:rPr>
          <w:rFonts w:hint="eastAsia" w:ascii="方正仿宋简体" w:hAnsi="宋体" w:eastAsia="方正仿宋简体" w:cs="方正仿宋简体"/>
        </w:rPr>
        <w:t>2.5 服务期限：</w:t>
      </w:r>
      <w:r>
        <w:rPr>
          <w:rFonts w:hint="eastAsia" w:ascii="方正仿宋简体" w:hAnsi="宋体" w:eastAsia="方正仿宋简体" w:cs="方正仿宋简体"/>
          <w:kern w:val="0"/>
        </w:rPr>
        <w:t>合同签订后至2019年6月31日。</w:t>
      </w:r>
      <w:r>
        <w:rPr>
          <w:rFonts w:ascii="方正仿宋简体" w:hAnsi="宋体" w:eastAsia="方正仿宋简体" w:cs="方正仿宋简体"/>
          <w:kern w:val="0"/>
        </w:rPr>
        <w:t>具体维修日期：视具体故障发生时间。但投标人必须在成都域内常备维修人员与设施、设备，随时听候调遣</w:t>
      </w:r>
      <w:r>
        <w:rPr>
          <w:rFonts w:hint="eastAsia" w:ascii="方正仿宋简体" w:hAnsi="宋体" w:eastAsia="方正仿宋简体" w:cs="方正仿宋简体"/>
          <w:kern w:val="0"/>
        </w:rPr>
        <w:t>。</w:t>
      </w:r>
    </w:p>
    <w:p>
      <w:pPr>
        <w:pStyle w:val="6"/>
        <w:ind w:left="1575" w:leftChars="200" w:hanging="1155" w:hangingChars="550"/>
        <w:rPr>
          <w:rFonts w:ascii="方正仿宋简体" w:hAnsi="宋体" w:eastAsia="方正仿宋简体"/>
          <w:color w:val="000000"/>
        </w:rPr>
      </w:pPr>
      <w:r>
        <w:rPr>
          <w:rFonts w:hint="eastAsia" w:ascii="方正仿宋简体" w:hAnsi="宋体" w:eastAsia="方正仿宋简体" w:cs="方正仿宋简体"/>
          <w:kern w:val="0"/>
        </w:rPr>
        <w:t>2.6 服务要求：</w:t>
      </w:r>
      <w:r>
        <w:rPr>
          <w:rFonts w:hint="eastAsia" w:ascii="方正仿宋简体" w:hAnsi="宋体" w:eastAsia="方正仿宋简体" w:cs="方正仿宋简体"/>
          <w:color w:val="000000"/>
        </w:rPr>
        <w:t>详见第四章。</w:t>
      </w:r>
    </w:p>
    <w:p>
      <w:pPr>
        <w:pStyle w:val="5"/>
        <w:ind w:firstLine="422"/>
        <w:rPr>
          <w:rFonts w:ascii="方正仿宋简体" w:eastAsia="方正仿宋简体" w:cs="方正仿宋简体"/>
          <w:color w:val="000000"/>
        </w:rPr>
      </w:pPr>
    </w:p>
    <w:p>
      <w:pPr>
        <w:pStyle w:val="5"/>
        <w:ind w:firstLine="422"/>
        <w:rPr>
          <w:rFonts w:ascii="方正仿宋简体" w:eastAsia="方正仿宋简体" w:cs="方正仿宋简体"/>
          <w:color w:val="000000"/>
        </w:rPr>
      </w:pPr>
      <w:r>
        <w:rPr>
          <w:rFonts w:hint="eastAsia" w:ascii="方正仿宋简体" w:eastAsia="方正仿宋简体" w:cs="方正仿宋简体"/>
          <w:color w:val="000000"/>
        </w:rPr>
        <w:t>三、投标人资格要求</w:t>
      </w:r>
    </w:p>
    <w:p>
      <w:pPr>
        <w:spacing w:line="360" w:lineRule="auto"/>
        <w:ind w:firstLine="420"/>
        <w:rPr>
          <w:rFonts w:ascii="方正仿宋简体" w:hAnsi="宋体" w:eastAsia="方正仿宋简体" w:cs="Times New Roman"/>
        </w:rPr>
      </w:pPr>
      <w:r>
        <w:rPr>
          <w:rFonts w:ascii="方正仿宋简体" w:hAnsi="宋体" w:eastAsia="方正仿宋简体" w:cs="方正仿宋简体"/>
          <w:color w:val="000000"/>
        </w:rPr>
        <w:t>*1</w:t>
      </w:r>
      <w:r>
        <w:rPr>
          <w:rFonts w:hint="eastAsia" w:ascii="方正仿宋简体" w:hAnsi="宋体" w:eastAsia="方正仿宋简体" w:cs="方正仿宋简体"/>
          <w:color w:val="000000"/>
        </w:rPr>
        <w:t>、投标人具备合格有效的营业执照、税务登记证、组织机构代码证。</w:t>
      </w:r>
      <w:r>
        <w:rPr>
          <w:rFonts w:hint="eastAsia" w:ascii="方正仿宋简体" w:hAnsi="宋体" w:eastAsia="方正仿宋简体" w:cs="方正仿宋简体"/>
        </w:rPr>
        <w:t>（执行“三证合一”改革的投标人，无需单独提供组织机构代码证和税务登记证，只需提供加载统一代码的营业执照即可），投标人的注册资金不低于100万。</w:t>
      </w:r>
    </w:p>
    <w:p>
      <w:pPr>
        <w:spacing w:line="360" w:lineRule="auto"/>
        <w:ind w:firstLine="420"/>
        <w:rPr>
          <w:rFonts w:ascii="方正仿宋简体" w:hAnsi="宋体" w:eastAsia="方正仿宋简体" w:cs="Times New Roman"/>
          <w:strike/>
          <w:color w:val="000000"/>
        </w:rPr>
      </w:pPr>
      <w:r>
        <w:rPr>
          <w:rFonts w:ascii="方正仿宋简体" w:hAnsi="宋体" w:eastAsia="方正仿宋简体" w:cs="方正仿宋简体"/>
        </w:rPr>
        <w:t>*</w:t>
      </w:r>
      <w:r>
        <w:rPr>
          <w:rFonts w:hint="eastAsia" w:ascii="方正仿宋简体" w:hAnsi="宋体" w:eastAsia="方正仿宋简体" w:cs="方正仿宋简体"/>
        </w:rPr>
        <w:t>2、本次招标不接受代理商投标。</w:t>
      </w:r>
    </w:p>
    <w:p>
      <w:pPr>
        <w:spacing w:line="360" w:lineRule="auto"/>
        <w:ind w:firstLine="420" w:firstLineChars="200"/>
        <w:rPr>
          <w:rFonts w:ascii="方正仿宋简体" w:hAnsi="宋体" w:eastAsia="方正仿宋简体" w:cs="方正仿宋简体"/>
        </w:rPr>
      </w:pPr>
      <w:r>
        <w:rPr>
          <w:rFonts w:hint="eastAsia" w:ascii="方正仿宋简体" w:hAnsi="宋体" w:eastAsia="方正仿宋简体" w:cs="方正仿宋简体"/>
        </w:rPr>
        <w:t>*3、投标人必须</w:t>
      </w:r>
      <w:r>
        <w:rPr>
          <w:rFonts w:ascii="方正仿宋简体" w:hAnsi="宋体" w:eastAsia="方正仿宋简体" w:cs="方正仿宋简体"/>
        </w:rPr>
        <w:t>具备国家质量检验检疫总局颁发的特种设备</w:t>
      </w:r>
      <w:r>
        <w:rPr>
          <w:rFonts w:hint="eastAsia" w:ascii="方正仿宋简体" w:hAnsi="宋体" w:eastAsia="方正仿宋简体" w:cs="方正仿宋简体"/>
        </w:rPr>
        <w:t>制造许可证</w:t>
      </w:r>
      <w:r>
        <w:rPr>
          <w:rFonts w:ascii="方正仿宋简体" w:hAnsi="宋体" w:eastAsia="方正仿宋简体" w:cs="方正仿宋简体"/>
        </w:rPr>
        <w:t>，</w:t>
      </w:r>
      <w:r>
        <w:rPr>
          <w:rFonts w:hint="eastAsia" w:ascii="方正仿宋简体" w:hAnsi="宋体" w:eastAsia="方正仿宋简体" w:cs="方正仿宋简体"/>
        </w:rPr>
        <w:t>许可项目包含安全阀且等级不低于A2级（注：弹簧式适用温度区间宽度不窄于-20℃~520℃）；且投标人年生产安全阀数量应不低于200只，产品必须包括弹簧式、波纹管式、先导式三种常用型式安全阀。</w:t>
      </w:r>
    </w:p>
    <w:p>
      <w:pPr>
        <w:spacing w:line="360" w:lineRule="auto"/>
        <w:ind w:firstLine="420" w:firstLineChars="200"/>
        <w:rPr>
          <w:rFonts w:ascii="方正仿宋简体" w:hAnsi="宋体" w:eastAsia="方正仿宋简体" w:cs="方正仿宋简体"/>
        </w:rPr>
      </w:pPr>
      <w:r>
        <w:rPr>
          <w:rFonts w:hint="eastAsia" w:ascii="方正仿宋简体" w:hAnsi="宋体" w:eastAsia="方正仿宋简体" w:cs="方正仿宋简体"/>
        </w:rPr>
        <w:t>*4、自2009年5月30日至2016年5月30日期间具有至少3项国内安全阀维修业绩合同（允许隐蔽价格）。且维修产品尽量包括弹簧式、波纹管式、先导式三种常用型式安全阀。</w:t>
      </w:r>
    </w:p>
    <w:p>
      <w:pPr>
        <w:spacing w:line="360" w:lineRule="auto"/>
        <w:ind w:firstLine="420" w:firstLineChars="200"/>
        <w:rPr>
          <w:rFonts w:hint="eastAsia" w:ascii="方正仿宋简体" w:hAnsi="宋体" w:eastAsia="方正仿宋简体" w:cs="方正仿宋简体"/>
        </w:rPr>
      </w:pPr>
      <w:r>
        <w:rPr>
          <w:rFonts w:hint="eastAsia" w:ascii="方正仿宋简体" w:hAnsi="宋体" w:eastAsia="方正仿宋简体" w:cs="方正仿宋简体"/>
        </w:rPr>
        <w:t>*5、投标人安全阀维修持F2证人员不低于2人，能够进行维修质量检测的制造质量检测人员不低于1人。</w:t>
      </w:r>
    </w:p>
    <w:p>
      <w:pPr>
        <w:spacing w:line="360" w:lineRule="auto"/>
        <w:ind w:firstLine="420"/>
        <w:rPr>
          <w:rFonts w:ascii="方正仿宋简体" w:hAnsi="宋体" w:eastAsia="方正仿宋简体" w:cs="方正仿宋简体"/>
        </w:rPr>
      </w:pPr>
      <w:r>
        <w:rPr>
          <w:rFonts w:hint="eastAsia" w:ascii="方正仿宋简体" w:hAnsi="宋体" w:eastAsia="方正仿宋简体" w:cs="方正仿宋简体"/>
        </w:rPr>
        <w:t>*6、</w:t>
      </w:r>
      <w:r>
        <w:rPr>
          <w:rFonts w:ascii="方正仿宋简体" w:hAnsi="宋体" w:eastAsia="方正仿宋简体" w:cs="方正仿宋简体"/>
        </w:rPr>
        <w:t>投标人必须具有良好的服务意识，</w:t>
      </w:r>
      <w:r>
        <w:rPr>
          <w:rFonts w:hint="eastAsia" w:ascii="方正仿宋简体" w:hAnsi="宋体" w:eastAsia="方正仿宋简体" w:cs="方正仿宋简体"/>
        </w:rPr>
        <w:t>必须承诺</w:t>
      </w:r>
      <w:r>
        <w:rPr>
          <w:rFonts w:ascii="方正仿宋简体" w:hAnsi="宋体" w:eastAsia="方正仿宋简体" w:cs="方正仿宋简体"/>
        </w:rPr>
        <w:t>能够三年内随时满足四川石化公司现场设备校验和应急抢修需要，不计得失、不计费用全力保障四川石化公司生产正常运行（应急1小时内响应，2小时内到达现场）。</w:t>
      </w:r>
    </w:p>
    <w:p>
      <w:pPr>
        <w:spacing w:line="360" w:lineRule="auto"/>
        <w:ind w:firstLine="420"/>
        <w:rPr>
          <w:rFonts w:ascii="方正仿宋简体" w:hAnsi="宋体" w:eastAsia="方正仿宋简体" w:cs="Times New Roman"/>
          <w:color w:val="000000"/>
        </w:rPr>
      </w:pPr>
      <w:r>
        <w:rPr>
          <w:rFonts w:ascii="方正仿宋简体" w:hAnsi="宋体" w:eastAsia="方正仿宋简体" w:cs="方正仿宋简体"/>
          <w:color w:val="000000"/>
        </w:rPr>
        <w:t>*</w:t>
      </w:r>
      <w:r>
        <w:rPr>
          <w:rFonts w:hint="eastAsia" w:ascii="方正仿宋简体" w:hAnsi="宋体" w:eastAsia="方正仿宋简体" w:cs="方正仿宋简体"/>
          <w:color w:val="000000"/>
        </w:rPr>
        <w:t>7、投标人具有良好的商业信誉和健全的财务会计制度。</w:t>
      </w:r>
      <w:r>
        <w:rPr>
          <w:rFonts w:ascii="方正仿宋简体" w:hAnsi="宋体" w:eastAsia="方正仿宋简体" w:cs="Times New Roman"/>
          <w:color w:val="000000"/>
        </w:rPr>
        <w:t xml:space="preserve"> </w:t>
      </w:r>
    </w:p>
    <w:p>
      <w:pPr>
        <w:widowControl/>
        <w:spacing w:line="360" w:lineRule="auto"/>
        <w:ind w:firstLine="420" w:firstLineChars="200"/>
        <w:jc w:val="both"/>
        <w:rPr>
          <w:rFonts w:ascii="方正仿宋简体" w:hAnsi="宋体" w:eastAsia="方正仿宋简体" w:cs="Times New Roman"/>
          <w:color w:val="000000"/>
        </w:rPr>
      </w:pPr>
      <w:r>
        <w:rPr>
          <w:rFonts w:ascii="方正仿宋简体" w:hAnsi="宋体" w:eastAsia="方正仿宋简体" w:cs="方正仿宋简体"/>
          <w:color w:val="000000"/>
        </w:rPr>
        <w:t>*</w:t>
      </w:r>
      <w:r>
        <w:rPr>
          <w:rFonts w:hint="eastAsia" w:ascii="方正仿宋简体" w:hAnsi="宋体" w:eastAsia="方正仿宋简体" w:cs="方正仿宋简体"/>
          <w:color w:val="000000"/>
        </w:rPr>
        <w:t>8、近三年生产经营活动中无违法、违规等不良记录；未被国家、招标人及其上级部门明文规定暂停、中止或取消交易资格的。不良记录包括但不限于受到行政处罚、因违法涉嫌犯罪被办案机关立案追查、审查起诉、被法院判决有罪等情形。</w:t>
      </w:r>
    </w:p>
    <w:p>
      <w:pPr>
        <w:spacing w:line="360" w:lineRule="auto"/>
        <w:ind w:firstLine="420"/>
        <w:rPr>
          <w:rFonts w:hint="eastAsia" w:ascii="方正仿宋简体" w:eastAsia="方正仿宋简体"/>
        </w:rPr>
      </w:pPr>
      <w:r>
        <w:rPr>
          <w:rFonts w:ascii="方正仿宋简体" w:hAnsi="宋体" w:eastAsia="方正仿宋简体" w:cs="方正仿宋简体"/>
          <w:color w:val="000000"/>
        </w:rPr>
        <w:t>*</w:t>
      </w:r>
      <w:r>
        <w:rPr>
          <w:rFonts w:hint="eastAsia" w:ascii="方正仿宋简体" w:hAnsi="宋体" w:eastAsia="方正仿宋简体" w:cs="方正仿宋简体"/>
          <w:color w:val="000000"/>
        </w:rPr>
        <w:t>9、</w:t>
      </w:r>
      <w:r>
        <w:rPr>
          <w:rFonts w:hint="eastAsia" w:ascii="方正仿宋简体" w:eastAsia="方正仿宋简体"/>
        </w:rPr>
        <w:t>投标人没有处于被责令停业,财产被接管、冻结、破产、资不抵债等状态。</w:t>
      </w:r>
    </w:p>
    <w:p>
      <w:pPr>
        <w:spacing w:line="360" w:lineRule="auto"/>
        <w:ind w:firstLine="420"/>
        <w:rPr>
          <w:rFonts w:ascii="方正仿宋简体" w:hAnsi="宋体" w:eastAsia="方正仿宋简体" w:cs="Times New Roman"/>
          <w:color w:val="000000"/>
          <w:u w:val="single"/>
        </w:rPr>
      </w:pPr>
      <w:r>
        <w:rPr>
          <w:rFonts w:ascii="方正仿宋简体" w:hAnsi="宋体" w:eastAsia="方正仿宋简体" w:cs="方正仿宋简体"/>
          <w:color w:val="000000"/>
        </w:rPr>
        <w:t>*</w:t>
      </w:r>
      <w:r>
        <w:rPr>
          <w:rFonts w:hint="eastAsia" w:ascii="方正仿宋简体" w:hAnsi="宋体" w:eastAsia="方正仿宋简体" w:cs="方正仿宋简体"/>
          <w:color w:val="000000"/>
        </w:rPr>
        <w:t>10、法律、行政法规规定的其他条件。</w:t>
      </w:r>
    </w:p>
    <w:p>
      <w:pPr>
        <w:spacing w:line="360" w:lineRule="auto"/>
        <w:ind w:firstLine="420"/>
        <w:rPr>
          <w:rFonts w:ascii="方正仿宋简体" w:hAnsi="宋体" w:eastAsia="方正仿宋简体" w:cs="Times New Roman"/>
          <w:b/>
          <w:bCs/>
          <w:color w:val="000000"/>
          <w:u w:val="single"/>
        </w:rPr>
      </w:pPr>
      <w:r>
        <w:rPr>
          <w:rFonts w:hint="eastAsia" w:ascii="方正仿宋简体" w:hAnsi="宋体" w:eastAsia="方正仿宋简体" w:cs="方正仿宋简体"/>
          <w:b/>
          <w:bCs/>
          <w:color w:val="000000"/>
        </w:rPr>
        <w:t>以上“</w:t>
      </w:r>
      <w:r>
        <w:rPr>
          <w:rFonts w:ascii="方正仿宋简体" w:hAnsi="宋体" w:eastAsia="方正仿宋简体" w:cs="方正仿宋简体"/>
          <w:b/>
          <w:bCs/>
          <w:color w:val="000000"/>
        </w:rPr>
        <w:t>*</w:t>
      </w:r>
      <w:r>
        <w:rPr>
          <w:rFonts w:hint="eastAsia" w:ascii="方正仿宋简体" w:hAnsi="宋体" w:eastAsia="方正仿宋简体" w:cs="方正仿宋简体"/>
          <w:b/>
          <w:bCs/>
          <w:color w:val="000000"/>
        </w:rPr>
        <w:t>”号条款，如不满足，其投标将被否决。</w:t>
      </w:r>
    </w:p>
    <w:p>
      <w:pPr>
        <w:pStyle w:val="5"/>
        <w:ind w:firstLine="422"/>
        <w:rPr>
          <w:rFonts w:ascii="方正仿宋简体" w:eastAsia="方正仿宋简体" w:cs="方正仿宋简体"/>
          <w:color w:val="000000"/>
        </w:rPr>
      </w:pPr>
    </w:p>
    <w:p>
      <w:pPr>
        <w:pStyle w:val="5"/>
        <w:ind w:firstLine="422"/>
        <w:rPr>
          <w:rFonts w:ascii="方正仿宋简体" w:eastAsia="方正仿宋简体" w:cs="Times New Roman"/>
          <w:color w:val="000000"/>
        </w:rPr>
      </w:pPr>
      <w:r>
        <w:rPr>
          <w:rFonts w:hint="eastAsia" w:ascii="方正仿宋简体" w:eastAsia="方正仿宋简体" w:cs="方正仿宋简体"/>
          <w:color w:val="000000"/>
        </w:rPr>
        <w:t>四、招标文件的获取</w:t>
      </w:r>
    </w:p>
    <w:p>
      <w:pPr>
        <w:pStyle w:val="5"/>
        <w:ind w:firstLine="420"/>
        <w:rPr>
          <w:rFonts w:ascii="方正仿宋简体" w:eastAsia="方正仿宋简体" w:cs="Times New Roman"/>
          <w:b w:val="0"/>
          <w:bCs w:val="0"/>
          <w:kern w:val="0"/>
        </w:rPr>
      </w:pPr>
      <w:r>
        <w:rPr>
          <w:rFonts w:ascii="方正仿宋简体" w:eastAsia="方正仿宋简体" w:cs="方正仿宋简体"/>
          <w:b w:val="0"/>
          <w:bCs w:val="0"/>
          <w:kern w:val="0"/>
        </w:rPr>
        <w:t xml:space="preserve">4.1 </w:t>
      </w:r>
      <w:r>
        <w:rPr>
          <w:rFonts w:hint="eastAsia" w:ascii="方正仿宋简体" w:eastAsia="方正仿宋简体" w:cs="方正仿宋简体"/>
          <w:b w:val="0"/>
          <w:bCs w:val="0"/>
          <w:kern w:val="0"/>
        </w:rPr>
        <w:t>凡有意参加投标者，请于</w:t>
      </w:r>
      <w:r>
        <w:rPr>
          <w:rFonts w:ascii="方正仿宋简体" w:eastAsia="方正仿宋简体" w:cs="方正仿宋简体"/>
          <w:b w:val="0"/>
          <w:bCs w:val="0"/>
          <w:kern w:val="0"/>
          <w:u w:val="single"/>
        </w:rPr>
        <w:t>2016</w:t>
      </w:r>
      <w:r>
        <w:rPr>
          <w:rFonts w:hint="eastAsia" w:ascii="方正仿宋简体" w:eastAsia="方正仿宋简体" w:cs="方正仿宋简体"/>
          <w:b w:val="0"/>
          <w:bCs w:val="0"/>
          <w:kern w:val="0"/>
        </w:rPr>
        <w:t>年</w:t>
      </w:r>
      <w:r>
        <w:rPr>
          <w:rFonts w:hint="eastAsia" w:ascii="方正仿宋简体" w:eastAsia="方正仿宋简体" w:cs="方正仿宋简体"/>
          <w:b w:val="0"/>
          <w:bCs w:val="0"/>
          <w:kern w:val="0"/>
          <w:u w:val="single"/>
        </w:rPr>
        <w:t xml:space="preserve"> 8  </w:t>
      </w:r>
      <w:r>
        <w:rPr>
          <w:rFonts w:hint="eastAsia" w:ascii="方正仿宋简体" w:eastAsia="方正仿宋简体" w:cs="方正仿宋简体"/>
          <w:b w:val="0"/>
          <w:bCs w:val="0"/>
          <w:kern w:val="0"/>
        </w:rPr>
        <w:t>月</w:t>
      </w:r>
      <w:r>
        <w:rPr>
          <w:rFonts w:hint="eastAsia" w:ascii="方正仿宋简体" w:eastAsia="方正仿宋简体" w:cs="方正仿宋简体"/>
          <w:b w:val="0"/>
          <w:bCs w:val="0"/>
          <w:kern w:val="0"/>
          <w:u w:val="single"/>
        </w:rPr>
        <w:t xml:space="preserve"> 24  </w:t>
      </w:r>
      <w:r>
        <w:rPr>
          <w:rFonts w:hint="eastAsia" w:ascii="方正仿宋简体" w:eastAsia="方正仿宋简体" w:cs="方正仿宋简体"/>
          <w:b w:val="0"/>
          <w:bCs w:val="0"/>
          <w:kern w:val="0"/>
        </w:rPr>
        <w:t>日至</w:t>
      </w:r>
      <w:r>
        <w:rPr>
          <w:rFonts w:ascii="方正仿宋简体" w:eastAsia="方正仿宋简体" w:cs="方正仿宋简体"/>
          <w:b w:val="0"/>
          <w:bCs w:val="0"/>
          <w:kern w:val="0"/>
        </w:rPr>
        <w:t xml:space="preserve">  </w:t>
      </w:r>
      <w:r>
        <w:rPr>
          <w:rFonts w:ascii="方正仿宋简体" w:eastAsia="方正仿宋简体" w:cs="方正仿宋简体"/>
          <w:b w:val="0"/>
          <w:bCs w:val="0"/>
          <w:kern w:val="0"/>
          <w:u w:val="single"/>
        </w:rPr>
        <w:t xml:space="preserve">2016  </w:t>
      </w:r>
      <w:r>
        <w:rPr>
          <w:rFonts w:hint="eastAsia" w:ascii="方正仿宋简体" w:eastAsia="方正仿宋简体" w:cs="方正仿宋简体"/>
          <w:b w:val="0"/>
          <w:bCs w:val="0"/>
          <w:kern w:val="0"/>
        </w:rPr>
        <w:t>年</w:t>
      </w:r>
      <w:r>
        <w:rPr>
          <w:rFonts w:ascii="方正仿宋简体" w:eastAsia="方正仿宋简体" w:cs="方正仿宋简体"/>
          <w:b w:val="0"/>
          <w:bCs w:val="0"/>
          <w:kern w:val="0"/>
        </w:rPr>
        <w:t xml:space="preserve"> </w:t>
      </w:r>
      <w:r>
        <w:rPr>
          <w:rFonts w:ascii="方正仿宋简体" w:eastAsia="方正仿宋简体" w:cs="方正仿宋简体"/>
          <w:b w:val="0"/>
          <w:bCs w:val="0"/>
          <w:kern w:val="0"/>
          <w:u w:val="single"/>
        </w:rPr>
        <w:t xml:space="preserve"> </w:t>
      </w:r>
      <w:r>
        <w:rPr>
          <w:rFonts w:hint="eastAsia" w:ascii="方正仿宋简体" w:eastAsia="方正仿宋简体" w:cs="方正仿宋简体"/>
          <w:b w:val="0"/>
          <w:bCs w:val="0"/>
          <w:kern w:val="0"/>
          <w:u w:val="single"/>
        </w:rPr>
        <w:t xml:space="preserve">8 </w:t>
      </w:r>
      <w:r>
        <w:rPr>
          <w:rFonts w:ascii="方正仿宋简体" w:eastAsia="方正仿宋简体" w:cs="方正仿宋简体"/>
          <w:b w:val="0"/>
          <w:bCs w:val="0"/>
          <w:kern w:val="0"/>
          <w:u w:val="single"/>
        </w:rPr>
        <w:t xml:space="preserve"> </w:t>
      </w:r>
      <w:r>
        <w:rPr>
          <w:rFonts w:ascii="方正仿宋简体" w:eastAsia="方正仿宋简体" w:cs="方正仿宋简体"/>
          <w:b w:val="0"/>
          <w:bCs w:val="0"/>
          <w:kern w:val="0"/>
        </w:rPr>
        <w:t xml:space="preserve"> </w:t>
      </w:r>
      <w:r>
        <w:rPr>
          <w:rFonts w:hint="eastAsia" w:ascii="方正仿宋简体" w:eastAsia="方正仿宋简体" w:cs="方正仿宋简体"/>
          <w:b w:val="0"/>
          <w:bCs w:val="0"/>
          <w:kern w:val="0"/>
        </w:rPr>
        <w:t>月</w:t>
      </w:r>
      <w:r>
        <w:rPr>
          <w:rFonts w:ascii="方正仿宋简体" w:eastAsia="方正仿宋简体" w:cs="方正仿宋简体"/>
          <w:b w:val="0"/>
          <w:bCs w:val="0"/>
          <w:kern w:val="0"/>
          <w:u w:val="single"/>
        </w:rPr>
        <w:t xml:space="preserve"> </w:t>
      </w:r>
      <w:r>
        <w:rPr>
          <w:rFonts w:hint="eastAsia" w:ascii="方正仿宋简体" w:eastAsia="方正仿宋简体" w:cs="方正仿宋简体"/>
          <w:b w:val="0"/>
          <w:bCs w:val="0"/>
          <w:kern w:val="0"/>
          <w:u w:val="single"/>
        </w:rPr>
        <w:t xml:space="preserve">31 </w:t>
      </w:r>
      <w:r>
        <w:rPr>
          <w:rFonts w:ascii="方正仿宋简体" w:eastAsia="方正仿宋简体" w:cs="方正仿宋简体"/>
          <w:b w:val="0"/>
          <w:bCs w:val="0"/>
          <w:kern w:val="0"/>
          <w:u w:val="single"/>
        </w:rPr>
        <w:t xml:space="preserve"> </w:t>
      </w:r>
      <w:r>
        <w:rPr>
          <w:rFonts w:hint="eastAsia" w:ascii="方正仿宋简体" w:eastAsia="方正仿宋简体" w:cs="方正仿宋简体"/>
          <w:b w:val="0"/>
          <w:bCs w:val="0"/>
          <w:kern w:val="0"/>
        </w:rPr>
        <w:t>日，上午</w:t>
      </w:r>
      <w:r>
        <w:rPr>
          <w:rFonts w:ascii="方正仿宋简体" w:eastAsia="方正仿宋简体" w:cs="方正仿宋简体"/>
          <w:b w:val="0"/>
          <w:bCs w:val="0"/>
          <w:kern w:val="0"/>
          <w:u w:val="single"/>
        </w:rPr>
        <w:t xml:space="preserve"> 09 </w:t>
      </w:r>
      <w:r>
        <w:rPr>
          <w:rFonts w:hint="eastAsia" w:ascii="方正仿宋简体" w:eastAsia="方正仿宋简体" w:cs="方正仿宋简体"/>
          <w:b w:val="0"/>
          <w:bCs w:val="0"/>
          <w:kern w:val="0"/>
        </w:rPr>
        <w:t>时</w:t>
      </w:r>
      <w:r>
        <w:rPr>
          <w:rFonts w:ascii="方正仿宋简体" w:eastAsia="方正仿宋简体" w:cs="方正仿宋简体"/>
          <w:b w:val="0"/>
          <w:bCs w:val="0"/>
          <w:kern w:val="0"/>
        </w:rPr>
        <w:t xml:space="preserve"> </w:t>
      </w:r>
      <w:r>
        <w:rPr>
          <w:rFonts w:ascii="方正仿宋简体" w:eastAsia="方正仿宋简体" w:cs="方正仿宋简体"/>
          <w:b w:val="0"/>
          <w:bCs w:val="0"/>
          <w:kern w:val="0"/>
          <w:u w:val="single"/>
        </w:rPr>
        <w:t xml:space="preserve">00 </w:t>
      </w:r>
      <w:r>
        <w:rPr>
          <w:rFonts w:hint="eastAsia" w:ascii="方正仿宋简体" w:eastAsia="方正仿宋简体" w:cs="方正仿宋简体"/>
          <w:b w:val="0"/>
          <w:bCs w:val="0"/>
          <w:kern w:val="0"/>
        </w:rPr>
        <w:t>分至</w:t>
      </w:r>
      <w:r>
        <w:rPr>
          <w:rFonts w:ascii="方正仿宋简体" w:eastAsia="方正仿宋简体" w:cs="方正仿宋简体"/>
          <w:b w:val="0"/>
          <w:bCs w:val="0"/>
          <w:kern w:val="0"/>
          <w:u w:val="single"/>
        </w:rPr>
        <w:t xml:space="preserve"> 1</w:t>
      </w:r>
      <w:r>
        <w:rPr>
          <w:rFonts w:hint="eastAsia" w:ascii="方正仿宋简体" w:eastAsia="方正仿宋简体" w:cs="方正仿宋简体"/>
          <w:b w:val="0"/>
          <w:bCs w:val="0"/>
          <w:kern w:val="0"/>
          <w:u w:val="single"/>
        </w:rPr>
        <w:t>1</w:t>
      </w:r>
      <w:r>
        <w:rPr>
          <w:rFonts w:ascii="方正仿宋简体" w:eastAsia="方正仿宋简体" w:cs="方正仿宋简体"/>
          <w:b w:val="0"/>
          <w:bCs w:val="0"/>
          <w:kern w:val="0"/>
          <w:u w:val="single"/>
        </w:rPr>
        <w:t xml:space="preserve"> </w:t>
      </w:r>
      <w:r>
        <w:rPr>
          <w:rFonts w:hint="eastAsia" w:ascii="方正仿宋简体" w:eastAsia="方正仿宋简体" w:cs="方正仿宋简体"/>
          <w:b w:val="0"/>
          <w:bCs w:val="0"/>
          <w:kern w:val="0"/>
        </w:rPr>
        <w:t>时</w:t>
      </w:r>
      <w:r>
        <w:rPr>
          <w:rFonts w:ascii="方正仿宋简体" w:eastAsia="方正仿宋简体" w:cs="方正仿宋简体"/>
          <w:b w:val="0"/>
          <w:bCs w:val="0"/>
          <w:kern w:val="0"/>
        </w:rPr>
        <w:t xml:space="preserve"> </w:t>
      </w:r>
      <w:r>
        <w:rPr>
          <w:rFonts w:hint="eastAsia" w:ascii="方正仿宋简体" w:eastAsia="方正仿宋简体" w:cs="方正仿宋简体"/>
          <w:b w:val="0"/>
          <w:bCs w:val="0"/>
          <w:kern w:val="0"/>
          <w:u w:val="single"/>
        </w:rPr>
        <w:t>30</w:t>
      </w:r>
      <w:r>
        <w:rPr>
          <w:rFonts w:ascii="方正仿宋简体" w:eastAsia="方正仿宋简体" w:cs="方正仿宋简体"/>
          <w:b w:val="0"/>
          <w:bCs w:val="0"/>
          <w:kern w:val="0"/>
          <w:u w:val="single"/>
        </w:rPr>
        <w:t xml:space="preserve"> </w:t>
      </w:r>
      <w:r>
        <w:rPr>
          <w:rFonts w:hint="eastAsia" w:ascii="方正仿宋简体" w:eastAsia="方正仿宋简体" w:cs="方正仿宋简体"/>
          <w:b w:val="0"/>
          <w:bCs w:val="0"/>
          <w:kern w:val="0"/>
        </w:rPr>
        <w:t>分，下午</w:t>
      </w:r>
      <w:r>
        <w:rPr>
          <w:rFonts w:ascii="方正仿宋简体" w:eastAsia="方正仿宋简体" w:cs="方正仿宋简体"/>
          <w:b w:val="0"/>
          <w:bCs w:val="0"/>
          <w:kern w:val="0"/>
        </w:rPr>
        <w:t xml:space="preserve"> </w:t>
      </w:r>
      <w:r>
        <w:rPr>
          <w:rFonts w:ascii="方正仿宋简体" w:eastAsia="方正仿宋简体" w:cs="方正仿宋简体"/>
          <w:b w:val="0"/>
          <w:bCs w:val="0"/>
          <w:kern w:val="0"/>
          <w:u w:val="single"/>
        </w:rPr>
        <w:t xml:space="preserve">14 </w:t>
      </w:r>
      <w:r>
        <w:rPr>
          <w:rFonts w:hint="eastAsia" w:ascii="方正仿宋简体" w:eastAsia="方正仿宋简体" w:cs="方正仿宋简体"/>
          <w:b w:val="0"/>
          <w:bCs w:val="0"/>
          <w:kern w:val="0"/>
        </w:rPr>
        <w:t>时</w:t>
      </w:r>
      <w:r>
        <w:rPr>
          <w:rFonts w:ascii="方正仿宋简体" w:eastAsia="方正仿宋简体" w:cs="方正仿宋简体"/>
          <w:b w:val="0"/>
          <w:bCs w:val="0"/>
          <w:kern w:val="0"/>
        </w:rPr>
        <w:t xml:space="preserve"> </w:t>
      </w:r>
      <w:r>
        <w:rPr>
          <w:rFonts w:ascii="方正仿宋简体" w:eastAsia="方正仿宋简体" w:cs="方正仿宋简体"/>
          <w:b w:val="0"/>
          <w:bCs w:val="0"/>
          <w:kern w:val="0"/>
          <w:u w:val="single"/>
        </w:rPr>
        <w:t xml:space="preserve">00 </w:t>
      </w:r>
      <w:r>
        <w:rPr>
          <w:rFonts w:hint="eastAsia" w:ascii="方正仿宋简体" w:eastAsia="方正仿宋简体" w:cs="方正仿宋简体"/>
          <w:b w:val="0"/>
          <w:bCs w:val="0"/>
          <w:kern w:val="0"/>
        </w:rPr>
        <w:t>分至</w:t>
      </w:r>
      <w:r>
        <w:rPr>
          <w:rFonts w:ascii="方正仿宋简体" w:eastAsia="方正仿宋简体" w:cs="方正仿宋简体"/>
          <w:b w:val="0"/>
          <w:bCs w:val="0"/>
          <w:kern w:val="0"/>
        </w:rPr>
        <w:t xml:space="preserve"> </w:t>
      </w:r>
      <w:r>
        <w:rPr>
          <w:rFonts w:ascii="方正仿宋简体" w:eastAsia="方正仿宋简体" w:cs="方正仿宋简体"/>
          <w:b w:val="0"/>
          <w:bCs w:val="0"/>
          <w:kern w:val="0"/>
          <w:u w:val="single"/>
        </w:rPr>
        <w:t xml:space="preserve">17 </w:t>
      </w:r>
      <w:r>
        <w:rPr>
          <w:rFonts w:hint="eastAsia" w:ascii="方正仿宋简体" w:eastAsia="方正仿宋简体" w:cs="方正仿宋简体"/>
          <w:b w:val="0"/>
          <w:bCs w:val="0"/>
          <w:kern w:val="0"/>
        </w:rPr>
        <w:t>时</w:t>
      </w:r>
      <w:r>
        <w:rPr>
          <w:rFonts w:ascii="方正仿宋简体" w:eastAsia="方正仿宋简体" w:cs="方正仿宋简体"/>
          <w:b w:val="0"/>
          <w:bCs w:val="0"/>
          <w:kern w:val="0"/>
          <w:u w:val="single"/>
        </w:rPr>
        <w:t xml:space="preserve"> 00 </w:t>
      </w:r>
      <w:r>
        <w:rPr>
          <w:rFonts w:hint="eastAsia" w:ascii="方正仿宋简体" w:eastAsia="方正仿宋简体" w:cs="方正仿宋简体"/>
          <w:b w:val="0"/>
          <w:bCs w:val="0"/>
          <w:kern w:val="0"/>
        </w:rPr>
        <w:t>分，在</w:t>
      </w:r>
      <w:r>
        <w:rPr>
          <w:rFonts w:hint="eastAsia" w:ascii="方正仿宋简体" w:eastAsia="方正仿宋简体" w:cs="方正仿宋简体"/>
          <w:b w:val="0"/>
          <w:bCs w:val="0"/>
          <w:kern w:val="0"/>
          <w:u w:val="single"/>
        </w:rPr>
        <w:t>四川省成都市青羊区小关庙街</w:t>
      </w:r>
      <w:r>
        <w:rPr>
          <w:rFonts w:ascii="方正仿宋简体" w:eastAsia="方正仿宋简体" w:cs="方正仿宋简体"/>
          <w:b w:val="0"/>
          <w:bCs w:val="0"/>
          <w:kern w:val="0"/>
          <w:u w:val="single"/>
        </w:rPr>
        <w:t>6</w:t>
      </w:r>
      <w:r>
        <w:rPr>
          <w:rFonts w:hint="eastAsia" w:ascii="方正仿宋简体" w:eastAsia="方正仿宋简体" w:cs="方正仿宋简体"/>
          <w:b w:val="0"/>
          <w:bCs w:val="0"/>
          <w:kern w:val="0"/>
          <w:u w:val="single"/>
        </w:rPr>
        <w:t>号中国石油天然气股份有限公司西南油气田分公司招标中心</w:t>
      </w:r>
      <w:r>
        <w:rPr>
          <w:rFonts w:ascii="方正仿宋简体" w:eastAsia="方正仿宋简体" w:cs="方正仿宋简体"/>
          <w:b w:val="0"/>
          <w:bCs w:val="0"/>
          <w:kern w:val="0"/>
          <w:u w:val="single"/>
        </w:rPr>
        <w:t>40</w:t>
      </w:r>
      <w:r>
        <w:rPr>
          <w:rFonts w:hint="eastAsia" w:ascii="方正仿宋简体" w:eastAsia="方正仿宋简体" w:cs="方正仿宋简体"/>
          <w:b w:val="0"/>
          <w:bCs w:val="0"/>
          <w:kern w:val="0"/>
          <w:u w:val="single"/>
        </w:rPr>
        <w:t>3室</w:t>
      </w:r>
      <w:r>
        <w:rPr>
          <w:rFonts w:hint="eastAsia" w:ascii="方正仿宋简体" w:eastAsia="方正仿宋简体" w:cs="方正仿宋简体"/>
          <w:b w:val="0"/>
          <w:bCs w:val="0"/>
          <w:kern w:val="0"/>
        </w:rPr>
        <w:t>，持单位介绍信或者法人授权委托书、身份证及身份证复印件、购买标书汇款凭证，在</w:t>
      </w:r>
      <w:r>
        <w:rPr>
          <w:rFonts w:hint="eastAsia" w:ascii="方正仿宋简体" w:eastAsia="方正仿宋简体" w:cs="方正仿宋简体"/>
          <w:b w:val="0"/>
          <w:bCs w:val="0"/>
          <w:kern w:val="0"/>
          <w:u w:val="single"/>
        </w:rPr>
        <w:t>蒋女士</w:t>
      </w:r>
      <w:r>
        <w:rPr>
          <w:rFonts w:hint="eastAsia" w:ascii="方正仿宋简体" w:eastAsia="方正仿宋简体" w:cs="方正仿宋简体"/>
          <w:b w:val="0"/>
          <w:bCs w:val="0"/>
          <w:kern w:val="0"/>
        </w:rPr>
        <w:t>处购买招标文件，联系方式：</w:t>
      </w:r>
      <w:r>
        <w:rPr>
          <w:rFonts w:ascii="方正仿宋简体" w:eastAsia="方正仿宋简体" w:cs="方正仿宋简体"/>
          <w:b w:val="0"/>
          <w:bCs w:val="0"/>
          <w:kern w:val="0"/>
          <w:u w:val="single"/>
        </w:rPr>
        <w:t>028-86014</w:t>
      </w:r>
      <w:r>
        <w:rPr>
          <w:rFonts w:hint="eastAsia" w:ascii="方正仿宋简体" w:eastAsia="方正仿宋简体" w:cs="方正仿宋简体"/>
          <w:b w:val="0"/>
          <w:bCs w:val="0"/>
          <w:kern w:val="0"/>
          <w:u w:val="single"/>
        </w:rPr>
        <w:t>745</w:t>
      </w:r>
      <w:r>
        <w:rPr>
          <w:rFonts w:hint="eastAsia" w:ascii="方正仿宋简体" w:eastAsia="方正仿宋简体" w:cs="方正仿宋简体"/>
          <w:b w:val="0"/>
          <w:bCs w:val="0"/>
          <w:kern w:val="0"/>
        </w:rPr>
        <w:t>、邮箱：</w:t>
      </w:r>
      <w:r>
        <w:rPr>
          <w:rFonts w:ascii="方正仿宋简体" w:eastAsia="方正仿宋简体" w:cs="方正仿宋简体"/>
          <w:b w:val="0"/>
          <w:bCs w:val="0"/>
          <w:kern w:val="0"/>
        </w:rPr>
        <w:t>XNZBZX1@petrochina.com.cn</w:t>
      </w:r>
      <w:r>
        <w:rPr>
          <w:rFonts w:hint="eastAsia" w:ascii="方正仿宋简体" w:eastAsia="方正仿宋简体" w:cs="方正仿宋简体"/>
          <w:b w:val="0"/>
          <w:bCs w:val="0"/>
          <w:kern w:val="0"/>
        </w:rPr>
        <w:t>。</w:t>
      </w:r>
    </w:p>
    <w:p>
      <w:pPr>
        <w:pStyle w:val="5"/>
        <w:ind w:firstLine="420"/>
        <w:rPr>
          <w:rFonts w:ascii="方正仿宋简体" w:eastAsia="方正仿宋简体" w:cs="Times New Roman"/>
          <w:b w:val="0"/>
          <w:bCs w:val="0"/>
          <w:kern w:val="0"/>
        </w:rPr>
      </w:pPr>
      <w:r>
        <w:rPr>
          <w:rFonts w:ascii="方正仿宋简体" w:eastAsia="方正仿宋简体" w:cs="方正仿宋简体"/>
          <w:b w:val="0"/>
          <w:bCs w:val="0"/>
          <w:kern w:val="0"/>
        </w:rPr>
        <w:t xml:space="preserve">4.2 </w:t>
      </w:r>
      <w:r>
        <w:rPr>
          <w:rFonts w:hint="eastAsia" w:ascii="方正仿宋简体" w:eastAsia="方正仿宋简体" w:cs="方正仿宋简体"/>
          <w:b w:val="0"/>
          <w:bCs w:val="0"/>
          <w:kern w:val="0"/>
        </w:rPr>
        <w:t>凡有意参加投标者，应通过电子邮件方式购买电子版本招标文件，并以电子邮件</w:t>
      </w:r>
      <w:r>
        <w:rPr>
          <w:rFonts w:hint="eastAsia" w:ascii="方正仿宋简体" w:eastAsia="方正仿宋简体" w:cs="方正仿宋简体"/>
          <w:kern w:val="0"/>
        </w:rPr>
        <w:t>正文</w:t>
      </w:r>
      <w:r>
        <w:rPr>
          <w:rFonts w:hint="eastAsia" w:ascii="方正仿宋简体" w:eastAsia="方正仿宋简体" w:cs="方正仿宋简体"/>
          <w:b w:val="0"/>
          <w:bCs w:val="0"/>
          <w:kern w:val="0"/>
        </w:rPr>
        <w:t>的方式将招标文件购买信息发送到</w:t>
      </w:r>
      <w:r>
        <w:rPr>
          <w:rFonts w:ascii="方正仿宋简体" w:eastAsia="方正仿宋简体" w:cs="方正仿宋简体"/>
          <w:b w:val="0"/>
          <w:bCs w:val="0"/>
          <w:kern w:val="0"/>
        </w:rPr>
        <w:t>XNZBZX1@petrochina.com.cn,</w:t>
      </w:r>
      <w:r>
        <w:rPr>
          <w:rFonts w:hint="eastAsia" w:ascii="方正仿宋简体" w:eastAsia="方正仿宋简体" w:cs="方正仿宋简体"/>
          <w:b w:val="0"/>
          <w:bCs w:val="0"/>
          <w:kern w:val="0"/>
        </w:rPr>
        <w:t>以便招标文件的获取。经招标机构确认收到“标书制作费”后，会将电子版招标文件回发至购买人电子邮箱，招标文件购买信息邮件内容详见附件“招标文件购买信息模板”。说明：投标人应该以纸版招标文件作为制作投标文件的依据，电子版本招标文件仅供参考！</w:t>
      </w:r>
    </w:p>
    <w:p>
      <w:pPr>
        <w:pStyle w:val="5"/>
        <w:ind w:firstLine="420"/>
        <w:rPr>
          <w:rFonts w:ascii="方正仿宋简体" w:eastAsia="方正仿宋简体" w:cs="Times New Roman"/>
          <w:b w:val="0"/>
          <w:bCs w:val="0"/>
          <w:kern w:val="0"/>
        </w:rPr>
      </w:pPr>
      <w:r>
        <w:rPr>
          <w:rFonts w:ascii="方正仿宋简体" w:eastAsia="方正仿宋简体" w:cs="方正仿宋简体"/>
          <w:b w:val="0"/>
          <w:bCs w:val="0"/>
          <w:kern w:val="0"/>
        </w:rPr>
        <w:t xml:space="preserve">4.3 </w:t>
      </w:r>
      <w:r>
        <w:rPr>
          <w:rFonts w:hint="eastAsia" w:ascii="方正仿宋简体" w:eastAsia="方正仿宋简体" w:cs="方正仿宋简体"/>
          <w:b w:val="0"/>
          <w:bCs w:val="0"/>
          <w:kern w:val="0"/>
        </w:rPr>
        <w:t>招标文件每套售价</w:t>
      </w:r>
      <w:r>
        <w:rPr>
          <w:rFonts w:ascii="方正仿宋简体" w:eastAsia="方正仿宋简体" w:cs="方正仿宋简体"/>
          <w:b w:val="0"/>
          <w:bCs w:val="0"/>
          <w:kern w:val="0"/>
        </w:rPr>
        <w:t xml:space="preserve"> 200 </w:t>
      </w:r>
      <w:r>
        <w:rPr>
          <w:rFonts w:hint="eastAsia" w:ascii="方正仿宋简体" w:eastAsia="方正仿宋简体" w:cs="方正仿宋简体"/>
          <w:b w:val="0"/>
          <w:bCs w:val="0"/>
          <w:kern w:val="0"/>
        </w:rPr>
        <w:t>元，售后不退。请汇入“四川石油管理局物资总公司”的指定账户，并在汇款信息中注明“标书制作费”。招标文件购买发票在蒋女士处领取，领取时需出具招标文件购买费用凭证。（若为个人汇款，必须注明所代表的公司名称，但无法开具发票）</w:t>
      </w:r>
    </w:p>
    <w:p>
      <w:pPr>
        <w:pStyle w:val="5"/>
        <w:ind w:firstLine="420"/>
        <w:rPr>
          <w:rFonts w:ascii="方正仿宋简体" w:eastAsia="方正仿宋简体" w:cs="方正仿宋简体"/>
          <w:b w:val="0"/>
          <w:bCs w:val="0"/>
          <w:kern w:val="0"/>
        </w:rPr>
      </w:pPr>
      <w:r>
        <w:rPr>
          <w:rFonts w:ascii="方正仿宋简体" w:eastAsia="方正仿宋简体" w:cs="方正仿宋简体"/>
          <w:b w:val="0"/>
          <w:bCs w:val="0"/>
          <w:kern w:val="0"/>
        </w:rPr>
        <w:t>4.</w:t>
      </w:r>
      <w:r>
        <w:rPr>
          <w:rFonts w:hint="eastAsia" w:ascii="方正仿宋简体" w:eastAsia="方正仿宋简体" w:cs="方正仿宋简体"/>
          <w:b w:val="0"/>
          <w:bCs w:val="0"/>
          <w:kern w:val="0"/>
        </w:rPr>
        <w:t>4 邮购招标文件的，需另加手续费</w:t>
      </w:r>
      <w:r>
        <w:rPr>
          <w:rFonts w:ascii="方正仿宋简体" w:eastAsia="方正仿宋简体" w:cs="方正仿宋简体"/>
          <w:b w:val="0"/>
          <w:bCs w:val="0"/>
          <w:kern w:val="0"/>
        </w:rPr>
        <w:t>(</w:t>
      </w:r>
      <w:r>
        <w:rPr>
          <w:rFonts w:hint="eastAsia" w:ascii="方正仿宋简体" w:eastAsia="方正仿宋简体" w:cs="方正仿宋简体"/>
          <w:b w:val="0"/>
          <w:bCs w:val="0"/>
          <w:kern w:val="0"/>
        </w:rPr>
        <w:t>含邮费</w:t>
      </w:r>
      <w:r>
        <w:rPr>
          <w:rFonts w:ascii="方正仿宋简体" w:eastAsia="方正仿宋简体" w:cs="方正仿宋简体"/>
          <w:b w:val="0"/>
          <w:bCs w:val="0"/>
          <w:kern w:val="0"/>
        </w:rPr>
        <w:t xml:space="preserve">) 20 </w:t>
      </w:r>
      <w:r>
        <w:rPr>
          <w:rFonts w:hint="eastAsia" w:ascii="方正仿宋简体" w:eastAsia="方正仿宋简体" w:cs="方正仿宋简体"/>
          <w:b w:val="0"/>
          <w:bCs w:val="0"/>
          <w:kern w:val="0"/>
        </w:rPr>
        <w:t>元，并将邮寄地址、《招标文件购买登记表》及</w:t>
      </w:r>
      <w:r>
        <w:rPr>
          <w:rFonts w:ascii="方正仿宋简体" w:eastAsia="方正仿宋简体" w:cs="方正仿宋简体"/>
          <w:b w:val="0"/>
          <w:bCs w:val="0"/>
          <w:kern w:val="0"/>
        </w:rPr>
        <w:t>4.1</w:t>
      </w:r>
      <w:r>
        <w:rPr>
          <w:rFonts w:hint="eastAsia" w:ascii="方正仿宋简体" w:eastAsia="方正仿宋简体" w:cs="方正仿宋简体"/>
          <w:b w:val="0"/>
          <w:bCs w:val="0"/>
          <w:kern w:val="0"/>
        </w:rPr>
        <w:t>条所述购买招标文件应提供的资料扫描件作为邮件附件（注：电子邮件正文应填写招标文件购买信息）发送到邮箱：</w:t>
      </w:r>
      <w:r>
        <w:rPr>
          <w:rFonts w:ascii="方正仿宋简体" w:eastAsia="方正仿宋简体" w:cs="方正仿宋简体"/>
          <w:b w:val="0"/>
          <w:bCs w:val="0"/>
          <w:kern w:val="0"/>
        </w:rPr>
        <w:t>XNZBZX1@petrochina.com.cn</w:t>
      </w:r>
      <w:r>
        <w:rPr>
          <w:rFonts w:hint="eastAsia" w:ascii="方正仿宋简体" w:eastAsia="方正仿宋简体" w:cs="方正仿宋简体"/>
          <w:b w:val="0"/>
          <w:bCs w:val="0"/>
          <w:kern w:val="0"/>
        </w:rPr>
        <w:t>，招标机构在收到上述资料及邮购款</w:t>
      </w:r>
      <w:r>
        <w:rPr>
          <w:rFonts w:ascii="方正仿宋简体" w:eastAsia="方正仿宋简体" w:cs="方正仿宋简体"/>
          <w:b w:val="0"/>
          <w:bCs w:val="0"/>
          <w:kern w:val="0"/>
        </w:rPr>
        <w:t>(</w:t>
      </w:r>
      <w:r>
        <w:rPr>
          <w:rFonts w:hint="eastAsia" w:ascii="方正仿宋简体" w:eastAsia="方正仿宋简体" w:cs="方正仿宋简体"/>
          <w:b w:val="0"/>
          <w:bCs w:val="0"/>
          <w:kern w:val="0"/>
        </w:rPr>
        <w:t>含手续费</w:t>
      </w:r>
      <w:r>
        <w:rPr>
          <w:rFonts w:ascii="方正仿宋简体" w:eastAsia="方正仿宋简体" w:cs="方正仿宋简体"/>
          <w:b w:val="0"/>
          <w:bCs w:val="0"/>
          <w:kern w:val="0"/>
        </w:rPr>
        <w:t>)</w:t>
      </w:r>
      <w:r>
        <w:rPr>
          <w:rFonts w:hint="eastAsia" w:ascii="方正仿宋简体" w:eastAsia="方正仿宋简体" w:cs="方正仿宋简体"/>
          <w:b w:val="0"/>
          <w:bCs w:val="0"/>
          <w:kern w:val="0"/>
        </w:rPr>
        <w:t>后</w:t>
      </w:r>
      <w:r>
        <w:rPr>
          <w:rFonts w:ascii="方正仿宋简体" w:eastAsia="方正仿宋简体" w:cs="方正仿宋简体"/>
          <w:b w:val="0"/>
          <w:bCs w:val="0"/>
          <w:kern w:val="0"/>
        </w:rPr>
        <w:t xml:space="preserve"> 2 </w:t>
      </w:r>
      <w:r>
        <w:rPr>
          <w:rFonts w:hint="eastAsia" w:ascii="方正仿宋简体" w:eastAsia="方正仿宋简体" w:cs="方正仿宋简体"/>
          <w:b w:val="0"/>
          <w:bCs w:val="0"/>
          <w:kern w:val="0"/>
        </w:rPr>
        <w:t>日内寄送。由于购买人不提供完整的邮寄地址而未收到招标文件的，由购买人承担相关负责。</w:t>
      </w:r>
    </w:p>
    <w:p>
      <w:pPr>
        <w:spacing w:line="360" w:lineRule="auto"/>
        <w:ind w:firstLine="420"/>
        <w:rPr>
          <w:rFonts w:ascii="方正仿宋简体" w:eastAsia="方正仿宋简体" w:cs="方正仿宋简体"/>
        </w:rPr>
      </w:pPr>
      <w:r>
        <w:rPr>
          <w:rFonts w:hint="eastAsia" w:ascii="方正仿宋简体" w:hAnsi="宋体" w:eastAsia="方正仿宋简体"/>
          <w:color w:val="000000"/>
        </w:rPr>
        <w:t>4.5 所有购买了招标文件的潜在投标人均需以正式书面函件的方式告知是否参加本次招标项目的投标。</w:t>
      </w:r>
    </w:p>
    <w:p>
      <w:pPr>
        <w:pStyle w:val="5"/>
        <w:ind w:firstLine="420"/>
        <w:rPr>
          <w:rFonts w:ascii="方正仿宋简体" w:eastAsia="方正仿宋简体" w:cs="Times New Roman"/>
          <w:b w:val="0"/>
          <w:bCs w:val="0"/>
          <w:kern w:val="0"/>
        </w:rPr>
      </w:pPr>
      <w:r>
        <w:rPr>
          <w:rFonts w:ascii="方正仿宋简体" w:eastAsia="方正仿宋简体" w:cs="方正仿宋简体"/>
          <w:b w:val="0"/>
          <w:bCs w:val="0"/>
          <w:kern w:val="0"/>
        </w:rPr>
        <w:t xml:space="preserve">4.6 </w:t>
      </w:r>
      <w:r>
        <w:rPr>
          <w:rFonts w:hint="eastAsia" w:ascii="方正仿宋简体" w:eastAsia="方正仿宋简体" w:cs="方正仿宋简体"/>
          <w:b w:val="0"/>
          <w:bCs w:val="0"/>
          <w:kern w:val="0"/>
        </w:rPr>
        <w:t>招标过程中邮箱使用说明：</w:t>
      </w:r>
    </w:p>
    <w:p>
      <w:pPr>
        <w:pStyle w:val="5"/>
        <w:ind w:firstLine="420"/>
        <w:rPr>
          <w:rFonts w:ascii="方正仿宋简体" w:eastAsia="方正仿宋简体" w:cs="Times New Roman"/>
          <w:b w:val="0"/>
          <w:bCs w:val="0"/>
          <w:kern w:val="0"/>
        </w:rPr>
      </w:pPr>
      <w:r>
        <w:rPr>
          <w:rFonts w:ascii="方正仿宋简体" w:eastAsia="方正仿宋简体" w:cs="方正仿宋简体"/>
          <w:b w:val="0"/>
          <w:bCs w:val="0"/>
          <w:kern w:val="0"/>
        </w:rPr>
        <w:t>1</w:t>
      </w:r>
      <w:r>
        <w:rPr>
          <w:rFonts w:hint="eastAsia" w:ascii="方正仿宋简体" w:eastAsia="方正仿宋简体" w:cs="方正仿宋简体"/>
          <w:b w:val="0"/>
          <w:bCs w:val="0"/>
          <w:kern w:val="0"/>
        </w:rPr>
        <w:t>）用于招标文件购买、回执“招标文件购买信息”、回执“投标保证金交纳信息”的</w:t>
      </w:r>
      <w:r>
        <w:rPr>
          <w:rFonts w:ascii="方正仿宋简体" w:eastAsia="方正仿宋简体" w:cs="方正仿宋简体"/>
          <w:b w:val="0"/>
          <w:bCs w:val="0"/>
          <w:kern w:val="0"/>
        </w:rPr>
        <w:t>1</w:t>
      </w:r>
      <w:r>
        <w:rPr>
          <w:rFonts w:hint="eastAsia" w:ascii="方正仿宋简体" w:eastAsia="方正仿宋简体" w:cs="方正仿宋简体"/>
          <w:b w:val="0"/>
          <w:bCs w:val="0"/>
          <w:kern w:val="0"/>
        </w:rPr>
        <w:t>号邮箱：</w:t>
      </w:r>
      <w:r>
        <w:rPr>
          <w:rFonts w:ascii="方正仿宋简体" w:eastAsia="方正仿宋简体" w:cs="方正仿宋简体"/>
          <w:b w:val="0"/>
          <w:bCs w:val="0"/>
          <w:kern w:val="0"/>
        </w:rPr>
        <w:t xml:space="preserve"> XNZBZX1@petrochina.com.cn</w:t>
      </w:r>
      <w:r>
        <w:rPr>
          <w:rFonts w:hint="eastAsia" w:ascii="方正仿宋简体" w:eastAsia="方正仿宋简体" w:cs="方正仿宋简体"/>
          <w:b w:val="0"/>
          <w:bCs w:val="0"/>
          <w:kern w:val="0"/>
        </w:rPr>
        <w:t>；</w:t>
      </w:r>
    </w:p>
    <w:p>
      <w:pPr>
        <w:pStyle w:val="5"/>
        <w:ind w:firstLine="420"/>
        <w:rPr>
          <w:rFonts w:ascii="方正仿宋简体" w:eastAsia="方正仿宋简体" w:cs="方正仿宋简体"/>
          <w:b w:val="0"/>
          <w:bCs w:val="0"/>
          <w:kern w:val="0"/>
        </w:rPr>
      </w:pPr>
      <w:r>
        <w:rPr>
          <w:rFonts w:ascii="方正仿宋简体" w:eastAsia="方正仿宋简体" w:cs="方正仿宋简体"/>
          <w:b w:val="0"/>
          <w:bCs w:val="0"/>
          <w:kern w:val="0"/>
        </w:rPr>
        <w:t>2</w:t>
      </w:r>
      <w:r>
        <w:rPr>
          <w:rFonts w:hint="eastAsia" w:ascii="方正仿宋简体" w:eastAsia="方正仿宋简体" w:cs="方正仿宋简体"/>
          <w:b w:val="0"/>
          <w:bCs w:val="0"/>
          <w:kern w:val="0"/>
        </w:rPr>
        <w:t>）用于接收招标过程中投标人疑问及问题回复的</w:t>
      </w:r>
      <w:r>
        <w:rPr>
          <w:rFonts w:ascii="方正仿宋简体" w:eastAsia="方正仿宋简体" w:cs="方正仿宋简体"/>
          <w:b w:val="0"/>
          <w:bCs w:val="0"/>
          <w:kern w:val="0"/>
        </w:rPr>
        <w:t>2</w:t>
      </w:r>
      <w:r>
        <w:rPr>
          <w:rFonts w:hint="eastAsia" w:ascii="方正仿宋简体" w:eastAsia="方正仿宋简体" w:cs="方正仿宋简体"/>
          <w:b w:val="0"/>
          <w:bCs w:val="0"/>
          <w:kern w:val="0"/>
        </w:rPr>
        <w:t>号邮箱：</w:t>
      </w:r>
      <w:r>
        <w:rPr>
          <w:rFonts w:ascii="方正仿宋简体" w:eastAsia="方正仿宋简体" w:cs="方正仿宋简体"/>
          <w:b w:val="0"/>
          <w:bCs w:val="0"/>
          <w:kern w:val="0"/>
        </w:rPr>
        <w:t xml:space="preserve"> XNZBZX2@petrochina.com.cn</w:t>
      </w:r>
    </w:p>
    <w:p>
      <w:pPr>
        <w:pStyle w:val="5"/>
        <w:ind w:firstLine="420"/>
        <w:rPr>
          <w:rFonts w:ascii="方正仿宋简体" w:eastAsia="方正仿宋简体" w:cs="Times New Roman"/>
          <w:b w:val="0"/>
          <w:bCs w:val="0"/>
          <w:kern w:val="0"/>
        </w:rPr>
      </w:pPr>
      <w:r>
        <w:rPr>
          <w:rFonts w:ascii="方正仿宋简体" w:eastAsia="方正仿宋简体" w:cs="方正仿宋简体"/>
          <w:b w:val="0"/>
          <w:bCs w:val="0"/>
          <w:kern w:val="0"/>
        </w:rPr>
        <w:t>3</w:t>
      </w:r>
      <w:r>
        <w:rPr>
          <w:rFonts w:hint="eastAsia" w:ascii="方正仿宋简体" w:eastAsia="方正仿宋简体" w:cs="方正仿宋简体"/>
          <w:b w:val="0"/>
          <w:bCs w:val="0"/>
          <w:kern w:val="0"/>
        </w:rPr>
        <w:t>）由于投标人将疑问函发错邮箱造成投标过程中问题未被回复的，由投标人自行负责。</w:t>
      </w:r>
    </w:p>
    <w:p>
      <w:pPr>
        <w:pStyle w:val="5"/>
        <w:ind w:firstLine="422"/>
        <w:rPr>
          <w:rFonts w:ascii="方正仿宋简体" w:eastAsia="方正仿宋简体" w:cs="方正仿宋简体"/>
          <w:color w:val="000000"/>
        </w:rPr>
      </w:pPr>
    </w:p>
    <w:p>
      <w:pPr>
        <w:pStyle w:val="5"/>
        <w:ind w:firstLine="422"/>
        <w:rPr>
          <w:rFonts w:ascii="方正仿宋简体" w:eastAsia="方正仿宋简体" w:cs="Times New Roman"/>
          <w:color w:val="000000"/>
        </w:rPr>
      </w:pPr>
      <w:r>
        <w:rPr>
          <w:rFonts w:hint="eastAsia" w:ascii="方正仿宋简体" w:eastAsia="方正仿宋简体" w:cs="方正仿宋简体"/>
          <w:color w:val="000000"/>
        </w:rPr>
        <w:t>五、投标文件的递交</w:t>
      </w:r>
    </w:p>
    <w:p>
      <w:pPr>
        <w:spacing w:line="360" w:lineRule="auto"/>
        <w:ind w:firstLine="420"/>
        <w:rPr>
          <w:rFonts w:ascii="方正仿宋简体" w:hAnsi="宋体" w:eastAsia="方正仿宋简体" w:cs="Times New Roman"/>
          <w:color w:val="000000"/>
        </w:rPr>
      </w:pPr>
      <w:r>
        <w:rPr>
          <w:rFonts w:ascii="方正仿宋简体" w:hAnsi="宋体" w:eastAsia="方正仿宋简体" w:cs="方正仿宋简体"/>
          <w:color w:val="000000"/>
        </w:rPr>
        <w:t>5.1</w:t>
      </w:r>
      <w:r>
        <w:rPr>
          <w:rFonts w:hint="eastAsia" w:ascii="方正仿宋简体" w:hAnsi="宋体" w:eastAsia="方正仿宋简体" w:cs="方正仿宋简体"/>
          <w:color w:val="000000"/>
        </w:rPr>
        <w:t>投标文件递交截止时间：</w:t>
      </w:r>
      <w:r>
        <w:rPr>
          <w:rFonts w:ascii="方正仿宋简体" w:hAnsi="宋体" w:eastAsia="方正仿宋简体" w:cs="方正仿宋简体"/>
          <w:color w:val="000000"/>
          <w:u w:val="single"/>
        </w:rPr>
        <w:t xml:space="preserve"> 2016</w:t>
      </w:r>
      <w:r>
        <w:rPr>
          <w:rFonts w:hint="eastAsia" w:ascii="方正仿宋简体" w:hAnsi="宋体" w:eastAsia="方正仿宋简体" w:cs="方正仿宋简体"/>
          <w:color w:val="000000"/>
        </w:rPr>
        <w:t>年</w:t>
      </w:r>
      <w:r>
        <w:rPr>
          <w:rFonts w:ascii="方正仿宋简体" w:hAnsi="宋体" w:eastAsia="方正仿宋简体" w:cs="方正仿宋简体"/>
          <w:color w:val="000000"/>
          <w:u w:val="single"/>
        </w:rPr>
        <w:t xml:space="preserve"> </w:t>
      </w:r>
      <w:r>
        <w:rPr>
          <w:rFonts w:hint="eastAsia" w:ascii="方正仿宋简体" w:hAnsi="宋体" w:eastAsia="方正仿宋简体" w:cs="方正仿宋简体"/>
          <w:color w:val="000000"/>
          <w:u w:val="single"/>
        </w:rPr>
        <w:t xml:space="preserve">9 </w:t>
      </w:r>
      <w:r>
        <w:rPr>
          <w:rFonts w:hint="eastAsia" w:ascii="方正仿宋简体" w:hAnsi="宋体" w:eastAsia="方正仿宋简体" w:cs="方正仿宋简体"/>
          <w:color w:val="000000"/>
        </w:rPr>
        <w:t>月</w:t>
      </w:r>
      <w:r>
        <w:rPr>
          <w:rFonts w:ascii="方正仿宋简体" w:hAnsi="宋体" w:eastAsia="方正仿宋简体" w:cs="方正仿宋简体"/>
          <w:color w:val="000000"/>
          <w:u w:val="single"/>
        </w:rPr>
        <w:t xml:space="preserve"> </w:t>
      </w:r>
      <w:r>
        <w:rPr>
          <w:rFonts w:hint="eastAsia" w:ascii="方正仿宋简体" w:hAnsi="宋体" w:eastAsia="方正仿宋简体" w:cs="方正仿宋简体"/>
          <w:color w:val="000000"/>
          <w:u w:val="single"/>
        </w:rPr>
        <w:t>21</w:t>
      </w:r>
      <w:r>
        <w:rPr>
          <w:rFonts w:ascii="方正仿宋简体" w:hAnsi="宋体" w:eastAsia="方正仿宋简体" w:cs="方正仿宋简体"/>
          <w:color w:val="000000"/>
          <w:u w:val="single"/>
        </w:rPr>
        <w:t xml:space="preserve"> </w:t>
      </w:r>
      <w:r>
        <w:rPr>
          <w:rFonts w:hint="eastAsia" w:ascii="方正仿宋简体" w:hAnsi="宋体" w:eastAsia="方正仿宋简体" w:cs="方正仿宋简体"/>
          <w:color w:val="000000"/>
        </w:rPr>
        <w:t>日上午</w:t>
      </w:r>
      <w:r>
        <w:rPr>
          <w:rFonts w:ascii="方正仿宋简体" w:hAnsi="宋体" w:eastAsia="方正仿宋简体" w:cs="方正仿宋简体"/>
          <w:color w:val="000000"/>
          <w:u w:val="single"/>
        </w:rPr>
        <w:t xml:space="preserve"> 09 </w:t>
      </w:r>
      <w:r>
        <w:rPr>
          <w:rFonts w:hint="eastAsia" w:ascii="方正仿宋简体" w:hAnsi="宋体" w:eastAsia="方正仿宋简体" w:cs="方正仿宋简体"/>
          <w:color w:val="000000"/>
        </w:rPr>
        <w:t>时</w:t>
      </w:r>
      <w:r>
        <w:rPr>
          <w:rFonts w:ascii="方正仿宋简体" w:hAnsi="宋体" w:eastAsia="方正仿宋简体" w:cs="方正仿宋简体"/>
          <w:color w:val="000000"/>
          <w:u w:val="single"/>
        </w:rPr>
        <w:t xml:space="preserve"> 30 </w:t>
      </w:r>
      <w:r>
        <w:rPr>
          <w:rFonts w:hint="eastAsia" w:ascii="方正仿宋简体" w:hAnsi="宋体" w:eastAsia="方正仿宋简体" w:cs="方正仿宋简体"/>
          <w:color w:val="000000"/>
        </w:rPr>
        <w:t>分，投标文件递交地点：</w:t>
      </w:r>
      <w:r>
        <w:rPr>
          <w:rFonts w:hint="eastAsia" w:ascii="方正仿宋简体" w:hAnsi="宋体" w:eastAsia="方正仿宋简体" w:cs="方正仿宋简体"/>
          <w:color w:val="000000"/>
          <w:u w:val="single"/>
        </w:rPr>
        <w:t>四川省成都市青羊区小关庙街</w:t>
      </w:r>
      <w:r>
        <w:rPr>
          <w:rFonts w:ascii="方正仿宋简体" w:hAnsi="宋体" w:eastAsia="方正仿宋简体" w:cs="方正仿宋简体"/>
          <w:color w:val="000000"/>
          <w:u w:val="single"/>
        </w:rPr>
        <w:t>6</w:t>
      </w:r>
      <w:r>
        <w:rPr>
          <w:rFonts w:hint="eastAsia" w:ascii="方正仿宋简体" w:hAnsi="宋体" w:eastAsia="方正仿宋简体" w:cs="方正仿宋简体"/>
          <w:color w:val="000000"/>
          <w:u w:val="single"/>
        </w:rPr>
        <w:t>号中国石油天然气股份有限公司西南油气田分公司招标中心二楼第一开标室</w:t>
      </w:r>
      <w:r>
        <w:rPr>
          <w:rFonts w:hint="eastAsia" w:ascii="方正仿宋简体" w:hAnsi="宋体" w:eastAsia="方正仿宋简体" w:cs="方正仿宋简体"/>
          <w:color w:val="000000"/>
        </w:rPr>
        <w:t>。</w:t>
      </w:r>
    </w:p>
    <w:p>
      <w:pPr>
        <w:spacing w:line="360" w:lineRule="auto"/>
        <w:ind w:firstLine="420"/>
        <w:rPr>
          <w:rFonts w:ascii="方正仿宋简体" w:hAnsi="宋体" w:eastAsia="方正仿宋简体" w:cs="Times New Roman"/>
          <w:color w:val="000000"/>
        </w:rPr>
      </w:pPr>
      <w:r>
        <w:rPr>
          <w:rFonts w:ascii="方正仿宋简体" w:hAnsi="宋体" w:eastAsia="方正仿宋简体" w:cs="方正仿宋简体"/>
          <w:color w:val="000000"/>
        </w:rPr>
        <w:t xml:space="preserve">5.2 </w:t>
      </w:r>
      <w:r>
        <w:rPr>
          <w:rFonts w:hint="eastAsia" w:ascii="方正仿宋简体" w:hAnsi="宋体" w:eastAsia="方正仿宋简体" w:cs="方正仿宋简体"/>
          <w:color w:val="000000"/>
        </w:rPr>
        <w:t>逾期送达的或者未送达指定地点的投标文件，招标人不予接收。</w:t>
      </w:r>
    </w:p>
    <w:p>
      <w:pPr>
        <w:spacing w:line="360" w:lineRule="auto"/>
        <w:ind w:firstLine="420"/>
        <w:rPr>
          <w:rFonts w:ascii="方正仿宋简体" w:hAnsi="宋体" w:eastAsia="方正仿宋简体" w:cs="Times New Roman"/>
          <w:color w:val="000000"/>
        </w:rPr>
      </w:pPr>
      <w:r>
        <w:rPr>
          <w:rFonts w:ascii="方正仿宋简体" w:hAnsi="宋体" w:eastAsia="方正仿宋简体" w:cs="方正仿宋简体"/>
          <w:color w:val="000000"/>
        </w:rPr>
        <w:t xml:space="preserve">5.3 </w:t>
      </w:r>
      <w:r>
        <w:rPr>
          <w:rFonts w:hint="eastAsia" w:ascii="方正仿宋简体" w:hAnsi="宋体" w:eastAsia="方正仿宋简体" w:cs="方正仿宋简体"/>
          <w:color w:val="000000"/>
        </w:rPr>
        <w:t>投标申请人在投标文件递交截止时间前，应提交</w:t>
      </w:r>
      <w:r>
        <w:rPr>
          <w:rFonts w:hint="eastAsia" w:ascii="方正仿宋简体" w:hAnsi="宋体" w:eastAsia="方正仿宋简体" w:cs="方正仿宋简体"/>
          <w:u w:val="single"/>
        </w:rPr>
        <w:t>壹万元人民币</w:t>
      </w:r>
      <w:r>
        <w:rPr>
          <w:rFonts w:hint="eastAsia" w:ascii="方正仿宋简体" w:hAnsi="宋体" w:eastAsia="方正仿宋简体" w:cs="方正仿宋简体"/>
          <w:color w:val="000000"/>
        </w:rPr>
        <w:t>的投标保证金，投标保证金递交形式为</w:t>
      </w:r>
      <w:r>
        <w:rPr>
          <w:rFonts w:hint="eastAsia" w:ascii="方正仿宋简体" w:hAnsi="宋体" w:eastAsia="方正仿宋简体" w:cs="方正仿宋简体"/>
          <w:color w:val="000000"/>
          <w:u w:val="single"/>
        </w:rPr>
        <w:t>银行转账，须从投标人基本账户转出。</w:t>
      </w:r>
      <w:r>
        <w:rPr>
          <w:rFonts w:hint="eastAsia" w:ascii="方正仿宋简体" w:hAnsi="宋体" w:eastAsia="方正仿宋简体" w:cs="方正仿宋简体"/>
          <w:color w:val="000000"/>
        </w:rPr>
        <w:t xml:space="preserve">付款后，请以“投标保证金模板”的固定邮件格式发邮件到 </w:t>
      </w:r>
      <w:r>
        <w:rPr>
          <w:rFonts w:ascii="方正仿宋简体" w:hAnsi="宋体" w:eastAsia="方正仿宋简体" w:cs="方正仿宋简体"/>
          <w:color w:val="000000"/>
        </w:rPr>
        <w:t>XNZBZX</w:t>
      </w:r>
      <w:r>
        <w:rPr>
          <w:rFonts w:hint="eastAsia" w:ascii="方正仿宋简体" w:hAnsi="宋体" w:eastAsia="方正仿宋简体" w:cs="方正仿宋简体"/>
          <w:color w:val="000000"/>
        </w:rPr>
        <w:t>1@petrochina.com.cn。</w:t>
      </w:r>
    </w:p>
    <w:p>
      <w:pPr>
        <w:pStyle w:val="5"/>
        <w:ind w:firstLine="422"/>
        <w:rPr>
          <w:rFonts w:hint="eastAsia" w:ascii="方正仿宋简体" w:eastAsia="方正仿宋简体" w:cs="方正仿宋简体"/>
          <w:color w:val="000000"/>
        </w:rPr>
      </w:pPr>
    </w:p>
    <w:p>
      <w:pPr>
        <w:pStyle w:val="5"/>
        <w:ind w:firstLine="422"/>
        <w:rPr>
          <w:rFonts w:ascii="方正仿宋简体" w:eastAsia="方正仿宋简体" w:cs="Times New Roman"/>
          <w:color w:val="000000"/>
        </w:rPr>
      </w:pPr>
      <w:r>
        <w:rPr>
          <w:rFonts w:hint="eastAsia" w:ascii="方正仿宋简体" w:eastAsia="方正仿宋简体" w:cs="方正仿宋简体"/>
          <w:color w:val="000000"/>
        </w:rPr>
        <w:t>六、发布公告的媒体</w:t>
      </w:r>
    </w:p>
    <w:p>
      <w:pPr>
        <w:wordWrap w:val="0"/>
        <w:spacing w:line="360" w:lineRule="auto"/>
        <w:ind w:firstLine="420"/>
        <w:rPr>
          <w:rFonts w:ascii="方正仿宋简体" w:hAnsi="宋体" w:eastAsia="方正仿宋简体" w:cs="方正仿宋简体"/>
          <w:color w:val="000000"/>
        </w:rPr>
      </w:pPr>
      <w:r>
        <w:rPr>
          <w:rFonts w:hint="eastAsia" w:ascii="方正仿宋简体" w:hAnsi="宋体" w:eastAsia="方正仿宋简体" w:cs="方正仿宋简体"/>
          <w:color w:val="000000"/>
        </w:rPr>
        <w:t>本招标公告将在中国石油招标投标网（网址：</w:t>
      </w:r>
      <w:r>
        <w:rPr>
          <w:rFonts w:ascii="方正仿宋简体" w:hAnsi="宋体" w:eastAsia="方正仿宋简体" w:cs="方正仿宋简体"/>
          <w:color w:val="000000"/>
        </w:rPr>
        <w:t>http://www.cnpcbidding.com/</w:t>
      </w:r>
      <w:r>
        <w:rPr>
          <w:rFonts w:hint="eastAsia" w:ascii="方正仿宋简体" w:hAnsi="宋体" w:eastAsia="方正仿宋简体" w:cs="方正仿宋简体"/>
          <w:color w:val="000000"/>
        </w:rPr>
        <w:t>）上公布，同步推送至中国采购与招标网（网址：</w:t>
      </w:r>
      <w:r>
        <w:fldChar w:fldCharType="begin"/>
      </w:r>
      <w:r>
        <w:instrText xml:space="preserve"> HYPERLINK "http://www.chinabidding.com.cn）。" </w:instrText>
      </w:r>
      <w:r>
        <w:fldChar w:fldCharType="separate"/>
      </w:r>
      <w:r>
        <w:rPr>
          <w:rStyle w:val="3"/>
          <w:rFonts w:ascii="方正仿宋简体" w:hAnsi="宋体" w:eastAsia="方正仿宋简体" w:cs="方正仿宋简体"/>
        </w:rPr>
        <w:t>http://www.chinabidding.com</w:t>
      </w:r>
      <w:r>
        <w:rPr>
          <w:rStyle w:val="3"/>
          <w:rFonts w:hint="eastAsia" w:ascii="方正仿宋简体" w:hAnsi="宋体" w:eastAsia="方正仿宋简体" w:cs="方正仿宋简体"/>
        </w:rPr>
        <w:t>.cn）。</w:t>
      </w:r>
      <w:r>
        <w:rPr>
          <w:rFonts w:ascii="方正仿宋简体" w:hAnsi="宋体" w:eastAsia="方正仿宋简体" w:cs="方正仿宋简体"/>
        </w:rPr>
        <w:fldChar w:fldCharType="end"/>
      </w:r>
    </w:p>
    <w:p>
      <w:pPr>
        <w:wordWrap w:val="0"/>
        <w:spacing w:line="360" w:lineRule="auto"/>
        <w:ind w:firstLine="420"/>
        <w:rPr>
          <w:rFonts w:ascii="方正仿宋简体" w:hAnsi="宋体" w:eastAsia="方正仿宋简体" w:cs="方正仿宋简体"/>
          <w:color w:val="000000"/>
        </w:rPr>
      </w:pPr>
    </w:p>
    <w:p>
      <w:pPr>
        <w:pStyle w:val="5"/>
        <w:ind w:firstLine="422"/>
        <w:rPr>
          <w:rFonts w:ascii="方正仿宋简体" w:eastAsia="方正仿宋简体"/>
        </w:rPr>
      </w:pPr>
      <w:r>
        <w:rPr>
          <w:rFonts w:hint="eastAsia" w:ascii="方正仿宋简体" w:eastAsia="方正仿宋简体"/>
        </w:rPr>
        <w:t>七、关于联合体</w:t>
      </w:r>
    </w:p>
    <w:p>
      <w:pPr>
        <w:spacing w:line="360" w:lineRule="auto"/>
        <w:ind w:firstLine="420"/>
        <w:rPr>
          <w:rFonts w:ascii="方正仿宋简体" w:hAnsi="宋体" w:eastAsia="方正仿宋简体" w:cs="方正仿宋简体"/>
          <w:color w:val="000000"/>
        </w:rPr>
      </w:pPr>
      <w:r>
        <w:rPr>
          <w:rFonts w:hint="eastAsia" w:ascii="方正仿宋简体" w:eastAsia="方正仿宋简体"/>
        </w:rPr>
        <w:t>本次招标</w:t>
      </w:r>
      <w:r>
        <w:rPr>
          <w:rFonts w:hint="eastAsia" w:ascii="方正仿宋简体" w:eastAsia="方正仿宋简体"/>
          <w:u w:val="single"/>
        </w:rPr>
        <w:t>不接受</w:t>
      </w:r>
      <w:r>
        <w:rPr>
          <w:rFonts w:hint="eastAsia" w:ascii="方正仿宋简体" w:eastAsia="方正仿宋简体"/>
        </w:rPr>
        <w:t>联合体投标。</w:t>
      </w:r>
    </w:p>
    <w:p>
      <w:pPr>
        <w:pStyle w:val="5"/>
        <w:ind w:firstLine="422" w:firstLineChars="0"/>
        <w:rPr>
          <w:rFonts w:hint="eastAsia" w:ascii="方正仿宋简体" w:eastAsia="方正仿宋简体" w:cs="方正仿宋简体"/>
          <w:color w:val="000000"/>
        </w:rPr>
      </w:pPr>
    </w:p>
    <w:p>
      <w:pPr>
        <w:pStyle w:val="5"/>
        <w:ind w:firstLine="422"/>
        <w:rPr>
          <w:rFonts w:ascii="方正仿宋简体" w:eastAsia="方正仿宋简体" w:cs="Times New Roman"/>
          <w:color w:val="000000"/>
        </w:rPr>
      </w:pPr>
      <w:r>
        <w:rPr>
          <w:rFonts w:hint="eastAsia" w:ascii="方正仿宋简体" w:eastAsia="方正仿宋简体" w:cs="方正仿宋简体"/>
          <w:color w:val="000000"/>
        </w:rPr>
        <w:t>八、开标</w:t>
      </w:r>
    </w:p>
    <w:p>
      <w:pPr>
        <w:spacing w:line="360" w:lineRule="auto"/>
        <w:ind w:firstLine="420"/>
        <w:rPr>
          <w:rFonts w:ascii="方正仿宋简体" w:hAnsi="宋体" w:eastAsia="方正仿宋简体" w:cs="Times New Roman"/>
          <w:color w:val="000000"/>
        </w:rPr>
      </w:pPr>
      <w:r>
        <w:rPr>
          <w:rFonts w:hint="eastAsia" w:ascii="方正仿宋简体" w:hAnsi="宋体" w:eastAsia="方正仿宋简体" w:cs="方正仿宋简体"/>
          <w:color w:val="000000"/>
        </w:rPr>
        <w:t>开标时间：</w:t>
      </w:r>
      <w:r>
        <w:rPr>
          <w:rFonts w:ascii="方正仿宋简体" w:hAnsi="宋体" w:eastAsia="方正仿宋简体" w:cs="方正仿宋简体"/>
          <w:color w:val="000000"/>
          <w:u w:val="single"/>
        </w:rPr>
        <w:t>201</w:t>
      </w:r>
      <w:r>
        <w:rPr>
          <w:rFonts w:hint="eastAsia" w:ascii="方正仿宋简体" w:hAnsi="宋体" w:eastAsia="方正仿宋简体" w:cs="方正仿宋简体"/>
          <w:color w:val="000000"/>
          <w:u w:val="single"/>
        </w:rPr>
        <w:t>6</w:t>
      </w:r>
      <w:r>
        <w:rPr>
          <w:rFonts w:hint="eastAsia" w:ascii="方正仿宋简体" w:hAnsi="宋体" w:eastAsia="方正仿宋简体" w:cs="方正仿宋简体"/>
          <w:color w:val="000000"/>
        </w:rPr>
        <w:t>年</w:t>
      </w:r>
      <w:r>
        <w:rPr>
          <w:rFonts w:hint="eastAsia" w:ascii="方正仿宋简体" w:hAnsi="宋体" w:eastAsia="方正仿宋简体" w:cs="方正仿宋简体"/>
          <w:color w:val="000000"/>
          <w:u w:val="single"/>
        </w:rPr>
        <w:t xml:space="preserve"> 9 </w:t>
      </w:r>
      <w:r>
        <w:rPr>
          <w:rFonts w:hint="eastAsia" w:ascii="方正仿宋简体" w:hAnsi="宋体" w:eastAsia="方正仿宋简体" w:cs="方正仿宋简体"/>
          <w:color w:val="000000"/>
        </w:rPr>
        <w:t>月</w:t>
      </w:r>
      <w:r>
        <w:rPr>
          <w:rFonts w:hint="eastAsia" w:ascii="方正仿宋简体" w:hAnsi="宋体" w:eastAsia="方正仿宋简体" w:cs="方正仿宋简体"/>
          <w:color w:val="000000"/>
          <w:u w:val="single"/>
        </w:rPr>
        <w:t xml:space="preserve"> 21 </w:t>
      </w:r>
      <w:r>
        <w:rPr>
          <w:rFonts w:hint="eastAsia" w:ascii="方正仿宋简体" w:hAnsi="宋体" w:eastAsia="方正仿宋简体" w:cs="方正仿宋简体"/>
          <w:color w:val="000000"/>
        </w:rPr>
        <w:t>日上午</w:t>
      </w:r>
      <w:r>
        <w:rPr>
          <w:rFonts w:ascii="方正仿宋简体" w:hAnsi="宋体" w:eastAsia="方正仿宋简体" w:cs="方正仿宋简体"/>
          <w:color w:val="000000"/>
          <w:u w:val="single"/>
        </w:rPr>
        <w:t>09</w:t>
      </w:r>
      <w:r>
        <w:rPr>
          <w:rFonts w:hint="eastAsia" w:ascii="方正仿宋简体" w:hAnsi="宋体" w:eastAsia="方正仿宋简体" w:cs="方正仿宋简体"/>
          <w:color w:val="000000"/>
        </w:rPr>
        <w:t>时</w:t>
      </w:r>
      <w:r>
        <w:rPr>
          <w:rFonts w:ascii="方正仿宋简体" w:hAnsi="宋体" w:eastAsia="方正仿宋简体" w:cs="方正仿宋简体"/>
          <w:color w:val="000000"/>
          <w:u w:val="single"/>
        </w:rPr>
        <w:t>30</w:t>
      </w:r>
      <w:r>
        <w:rPr>
          <w:rFonts w:hint="eastAsia" w:ascii="方正仿宋简体" w:hAnsi="宋体" w:eastAsia="方正仿宋简体" w:cs="方正仿宋简体"/>
          <w:color w:val="000000"/>
        </w:rPr>
        <w:t>分；</w:t>
      </w:r>
    </w:p>
    <w:p>
      <w:pPr>
        <w:spacing w:line="360" w:lineRule="auto"/>
        <w:ind w:firstLine="420"/>
        <w:rPr>
          <w:rFonts w:ascii="方正仿宋简体" w:hAnsi="宋体" w:eastAsia="方正仿宋简体" w:cs="Times New Roman"/>
          <w:color w:val="000000"/>
        </w:rPr>
      </w:pPr>
      <w:r>
        <w:rPr>
          <w:rFonts w:hint="eastAsia" w:ascii="方正仿宋简体" w:hAnsi="宋体" w:eastAsia="方正仿宋简体" w:cs="方正仿宋简体"/>
          <w:color w:val="000000"/>
        </w:rPr>
        <w:t>开标地点：</w:t>
      </w:r>
      <w:r>
        <w:rPr>
          <w:rFonts w:hint="eastAsia" w:ascii="方正仿宋简体" w:hAnsi="宋体" w:eastAsia="方正仿宋简体" w:cs="方正仿宋简体"/>
          <w:color w:val="000000"/>
          <w:u w:val="single"/>
        </w:rPr>
        <w:t>中国石油天然气股份有限公司西南油气田分公司招标中心二楼第一开标室</w:t>
      </w:r>
      <w:r>
        <w:rPr>
          <w:rFonts w:hint="eastAsia" w:ascii="方正仿宋简体" w:hAnsi="宋体" w:eastAsia="方正仿宋简体" w:cs="方正仿宋简体"/>
          <w:color w:val="000000"/>
        </w:rPr>
        <w:t>。</w:t>
      </w:r>
    </w:p>
    <w:p>
      <w:pPr>
        <w:pStyle w:val="6"/>
        <w:rPr>
          <w:rFonts w:ascii="方正仿宋简体" w:hAnsi="宋体" w:eastAsia="方正仿宋简体"/>
          <w:color w:val="000000"/>
        </w:rPr>
      </w:pPr>
      <w:r>
        <w:rPr>
          <w:rFonts w:hint="eastAsia" w:ascii="方正仿宋简体" w:hAnsi="宋体" w:eastAsia="方正仿宋简体" w:cs="方正仿宋简体"/>
          <w:color w:val="000000"/>
        </w:rPr>
        <w:t>投标人应按招标文件的有关规定派代表出席。</w:t>
      </w:r>
    </w:p>
    <w:p>
      <w:pPr>
        <w:pStyle w:val="5"/>
        <w:ind w:firstLine="422"/>
        <w:rPr>
          <w:rFonts w:ascii="方正仿宋简体" w:eastAsia="方正仿宋简体" w:cs="方正仿宋简体"/>
          <w:color w:val="000000"/>
        </w:rPr>
      </w:pPr>
    </w:p>
    <w:p>
      <w:pPr>
        <w:pStyle w:val="5"/>
        <w:ind w:firstLine="422"/>
        <w:rPr>
          <w:rFonts w:ascii="方正仿宋简体" w:eastAsia="方正仿宋简体" w:cs="Times New Roman"/>
          <w:color w:val="000000"/>
        </w:rPr>
      </w:pPr>
      <w:r>
        <w:rPr>
          <w:rFonts w:hint="eastAsia" w:ascii="方正仿宋简体" w:eastAsia="方正仿宋简体" w:cs="方正仿宋简体"/>
          <w:color w:val="000000"/>
        </w:rPr>
        <w:t>九、联系方式</w:t>
      </w:r>
    </w:p>
    <w:p>
      <w:pPr>
        <w:adjustRightInd/>
        <w:spacing w:line="360" w:lineRule="auto"/>
        <w:ind w:firstLine="420"/>
        <w:rPr>
          <w:rFonts w:ascii="方正仿宋简体" w:hAnsi="宋体" w:eastAsia="方正仿宋简体" w:cs="Times New Roman"/>
          <w:color w:val="000000"/>
        </w:rPr>
      </w:pPr>
      <w:r>
        <w:rPr>
          <w:rFonts w:hint="eastAsia" w:ascii="方正仿宋简体" w:hAnsi="宋体" w:eastAsia="方正仿宋简体" w:cs="方正仿宋简体"/>
          <w:color w:val="000000"/>
        </w:rPr>
        <w:t>招标机构：中国石油天然气股份有限公司西南油气田分公司招标中心</w:t>
      </w:r>
    </w:p>
    <w:p>
      <w:pPr>
        <w:adjustRightInd/>
        <w:spacing w:line="360" w:lineRule="auto"/>
        <w:ind w:firstLine="420"/>
        <w:rPr>
          <w:rFonts w:ascii="方正仿宋简体" w:hAnsi="宋体" w:eastAsia="方正仿宋简体" w:cs="Times New Roman"/>
          <w:color w:val="000000"/>
        </w:rPr>
      </w:pPr>
      <w:r>
        <w:rPr>
          <w:rFonts w:hint="eastAsia" w:ascii="方正仿宋简体" w:hAnsi="宋体" w:eastAsia="方正仿宋简体" w:cs="方正仿宋简体"/>
          <w:color w:val="000000"/>
        </w:rPr>
        <w:t>地址：</w:t>
      </w:r>
      <w:r>
        <w:rPr>
          <w:rFonts w:hint="eastAsia" w:ascii="方正仿宋简体" w:hAnsi="宋体" w:eastAsia="方正仿宋简体" w:cs="方正仿宋简体"/>
          <w:color w:val="000000"/>
          <w:u w:val="single"/>
        </w:rPr>
        <w:t>四川省成都市青羊区小关庙街</w:t>
      </w:r>
      <w:r>
        <w:rPr>
          <w:rFonts w:ascii="方正仿宋简体" w:hAnsi="宋体" w:eastAsia="方正仿宋简体" w:cs="方正仿宋简体"/>
          <w:color w:val="000000"/>
          <w:u w:val="single"/>
        </w:rPr>
        <w:t>6</w:t>
      </w:r>
      <w:r>
        <w:rPr>
          <w:rFonts w:hint="eastAsia" w:ascii="方正仿宋简体" w:hAnsi="宋体" w:eastAsia="方正仿宋简体" w:cs="方正仿宋简体"/>
          <w:color w:val="000000"/>
          <w:u w:val="single"/>
        </w:rPr>
        <w:t>号403室</w:t>
      </w:r>
    </w:p>
    <w:p>
      <w:pPr>
        <w:adjustRightInd/>
        <w:spacing w:line="360" w:lineRule="auto"/>
        <w:ind w:firstLine="420"/>
        <w:rPr>
          <w:rFonts w:ascii="方正仿宋简体" w:hAnsi="宋体" w:eastAsia="方正仿宋简体" w:cs="方正仿宋简体"/>
          <w:color w:val="000000"/>
        </w:rPr>
      </w:pPr>
      <w:r>
        <w:rPr>
          <w:rFonts w:hint="eastAsia" w:ascii="方正仿宋简体" w:hAnsi="宋体" w:eastAsia="方正仿宋简体"/>
          <w:color w:val="000000"/>
        </w:rPr>
        <w:t>联系人：</w:t>
      </w:r>
      <w:r>
        <w:rPr>
          <w:rFonts w:hint="eastAsia" w:ascii="方正仿宋简体" w:hAnsi="宋体" w:eastAsia="方正仿宋简体"/>
          <w:color w:val="000000"/>
          <w:u w:val="single"/>
        </w:rPr>
        <w:t xml:space="preserve">  蒋先生（澄清）、蒋女士（售卖标书） </w:t>
      </w:r>
      <w:r>
        <w:rPr>
          <w:rFonts w:hint="eastAsia" w:ascii="方正仿宋简体" w:hAnsi="宋体" w:eastAsia="方正仿宋简体"/>
          <w:color w:val="000000"/>
        </w:rPr>
        <w:t xml:space="preserve">  </w:t>
      </w:r>
      <w:r>
        <w:rPr>
          <w:rFonts w:ascii="方正仿宋简体" w:hAnsi="宋体" w:eastAsia="方正仿宋简体" w:cs="方正仿宋简体"/>
          <w:color w:val="000000"/>
        </w:rPr>
        <w:t xml:space="preserve">       </w:t>
      </w:r>
    </w:p>
    <w:p>
      <w:pPr>
        <w:adjustRightInd/>
        <w:spacing w:line="360" w:lineRule="auto"/>
        <w:ind w:firstLine="420"/>
        <w:rPr>
          <w:rFonts w:ascii="方正仿宋简体" w:hAnsi="宋体" w:eastAsia="方正仿宋简体" w:cs="Times New Roman"/>
          <w:color w:val="000000"/>
        </w:rPr>
      </w:pPr>
      <w:r>
        <w:rPr>
          <w:rFonts w:hint="eastAsia" w:ascii="方正仿宋简体" w:hAnsi="宋体" w:eastAsia="方正仿宋简体" w:cs="方正仿宋简体"/>
          <w:color w:val="000000"/>
        </w:rPr>
        <w:t>邮编：</w:t>
      </w:r>
      <w:r>
        <w:rPr>
          <w:rFonts w:ascii="方正仿宋简体" w:hAnsi="宋体" w:eastAsia="方正仿宋简体" w:cs="方正仿宋简体"/>
          <w:color w:val="000000"/>
          <w:u w:val="single"/>
        </w:rPr>
        <w:t xml:space="preserve">     610017           </w:t>
      </w:r>
    </w:p>
    <w:p>
      <w:pPr>
        <w:adjustRightInd/>
        <w:spacing w:line="360" w:lineRule="auto"/>
        <w:ind w:firstLine="420"/>
        <w:rPr>
          <w:rFonts w:ascii="方正仿宋简体" w:hAnsi="宋体" w:eastAsia="方正仿宋简体"/>
          <w:color w:val="000000"/>
        </w:rPr>
      </w:pPr>
      <w:r>
        <w:rPr>
          <w:rFonts w:hint="eastAsia" w:ascii="方正仿宋简体" w:hAnsi="宋体" w:eastAsia="方正仿宋简体"/>
          <w:color w:val="000000"/>
        </w:rPr>
        <w:t>电话：</w:t>
      </w:r>
      <w:r>
        <w:rPr>
          <w:rFonts w:hint="eastAsia" w:ascii="方正仿宋简体" w:hAnsi="宋体" w:eastAsia="方正仿宋简体"/>
          <w:color w:val="000000"/>
          <w:u w:val="single"/>
        </w:rPr>
        <w:t xml:space="preserve"> 028-86014742   </w:t>
      </w:r>
      <w:r>
        <w:rPr>
          <w:rFonts w:hint="eastAsia" w:ascii="方正仿宋简体" w:hAnsi="宋体" w:eastAsia="方正仿宋简体"/>
          <w:color w:val="000000"/>
        </w:rPr>
        <w:t xml:space="preserve">（澄清）  </w:t>
      </w:r>
      <w:r>
        <w:rPr>
          <w:rFonts w:hint="eastAsia" w:ascii="方正仿宋简体" w:hAnsi="宋体" w:eastAsia="方正仿宋简体"/>
          <w:color w:val="000000"/>
          <w:u w:val="single"/>
        </w:rPr>
        <w:t xml:space="preserve">028-86014745   </w:t>
      </w:r>
      <w:r>
        <w:rPr>
          <w:rFonts w:hint="eastAsia" w:ascii="方正仿宋简体" w:hAnsi="宋体" w:eastAsia="方正仿宋简体"/>
          <w:color w:val="000000"/>
        </w:rPr>
        <w:t xml:space="preserve">（售卖标书）  </w:t>
      </w:r>
    </w:p>
    <w:p>
      <w:pPr>
        <w:adjustRightInd/>
        <w:spacing w:line="360" w:lineRule="auto"/>
        <w:ind w:firstLine="420"/>
        <w:rPr>
          <w:rFonts w:ascii="方正仿宋简体" w:hAnsi="宋体" w:eastAsia="方正仿宋简体"/>
          <w:color w:val="000000"/>
        </w:rPr>
      </w:pPr>
      <w:r>
        <w:rPr>
          <w:rFonts w:hint="eastAsia" w:ascii="方正仿宋简体" w:hAnsi="宋体" w:eastAsia="方正仿宋简体"/>
          <w:color w:val="000000"/>
        </w:rPr>
        <w:t>澄清电子邮件：XNZBZX2@petrochina.com.cn</w:t>
      </w:r>
    </w:p>
    <w:p>
      <w:pPr>
        <w:adjustRightInd/>
        <w:spacing w:line="360" w:lineRule="auto"/>
        <w:ind w:firstLine="420"/>
        <w:rPr>
          <w:rFonts w:ascii="方正仿宋简体" w:hAnsi="宋体" w:eastAsia="方正仿宋简体" w:cs="Times New Roman"/>
          <w:color w:val="000000"/>
        </w:rPr>
      </w:pPr>
      <w:r>
        <w:rPr>
          <w:rFonts w:hint="eastAsia" w:ascii="方正仿宋简体" w:hAnsi="宋体" w:eastAsia="方正仿宋简体"/>
          <w:color w:val="000000"/>
        </w:rPr>
        <w:t>售卖文件电子邮箱：</w:t>
      </w:r>
      <w:r>
        <w:fldChar w:fldCharType="begin"/>
      </w:r>
      <w:r>
        <w:instrText xml:space="preserve"> HYPERLINK "mailto:XNZBZX1@petrochina.com.cn" </w:instrText>
      </w:r>
      <w:r>
        <w:fldChar w:fldCharType="separate"/>
      </w:r>
      <w:r>
        <w:rPr>
          <w:rStyle w:val="3"/>
          <w:rFonts w:hint="eastAsia" w:ascii="方正仿宋简体" w:hAnsi="宋体" w:eastAsia="方正仿宋简体"/>
        </w:rPr>
        <w:t>XNZBZX1@petrochina.com.cn</w:t>
      </w:r>
      <w:r>
        <w:rPr>
          <w:rFonts w:ascii="方正仿宋简体" w:hAnsi="宋体" w:eastAsia="方正仿宋简体"/>
        </w:rPr>
        <w:fldChar w:fldCharType="end"/>
      </w:r>
    </w:p>
    <w:p>
      <w:pPr>
        <w:adjustRightInd/>
        <w:spacing w:line="360" w:lineRule="auto"/>
        <w:ind w:firstLine="420"/>
        <w:rPr>
          <w:rFonts w:ascii="方正仿宋简体" w:hAnsi="宋体" w:eastAsia="方正仿宋简体" w:cs="Times New Roman"/>
          <w:color w:val="000000"/>
          <w:u w:val="single"/>
        </w:rPr>
      </w:pPr>
      <w:r>
        <w:rPr>
          <w:rFonts w:hint="eastAsia" w:ascii="方正仿宋简体" w:hAnsi="宋体" w:eastAsia="方正仿宋简体" w:cs="方正仿宋简体"/>
          <w:color w:val="000000"/>
        </w:rPr>
        <w:t>开户银行：</w:t>
      </w:r>
      <w:r>
        <w:rPr>
          <w:rFonts w:hint="eastAsia" w:ascii="方正仿宋简体" w:hAnsi="宋体" w:eastAsia="方正仿宋简体" w:cs="方正仿宋简体"/>
          <w:color w:val="000000"/>
          <w:u w:val="single"/>
        </w:rPr>
        <w:t>中国工商银行成都高新石油路支行</w:t>
      </w:r>
    </w:p>
    <w:p>
      <w:pPr>
        <w:adjustRightInd/>
        <w:spacing w:line="360" w:lineRule="auto"/>
        <w:ind w:firstLine="420"/>
        <w:rPr>
          <w:rFonts w:ascii="方正仿宋简体" w:hAnsi="宋体" w:eastAsia="方正仿宋简体" w:cs="Times New Roman"/>
          <w:color w:val="000000"/>
        </w:rPr>
      </w:pPr>
      <w:r>
        <w:rPr>
          <w:rFonts w:hint="eastAsia" w:ascii="方正仿宋简体" w:hAnsi="宋体" w:eastAsia="方正仿宋简体" w:cs="方正仿宋简体"/>
          <w:color w:val="000000"/>
        </w:rPr>
        <w:t>行号：</w:t>
      </w:r>
      <w:r>
        <w:rPr>
          <w:rFonts w:ascii="方正仿宋简体" w:hAnsi="宋体" w:eastAsia="方正仿宋简体" w:cs="方正仿宋简体"/>
          <w:color w:val="000000"/>
          <w:u w:val="single"/>
        </w:rPr>
        <w:t>102651022602</w:t>
      </w:r>
    </w:p>
    <w:p>
      <w:pPr>
        <w:adjustRightInd/>
        <w:spacing w:line="360" w:lineRule="auto"/>
        <w:ind w:firstLine="420"/>
        <w:rPr>
          <w:rFonts w:ascii="方正仿宋简体" w:hAnsi="宋体" w:eastAsia="方正仿宋简体" w:cs="方正仿宋简体"/>
          <w:color w:val="000000"/>
          <w:u w:val="single"/>
        </w:rPr>
      </w:pPr>
      <w:r>
        <w:rPr>
          <w:rFonts w:hint="eastAsia" w:ascii="方正仿宋简体" w:hAnsi="宋体" w:eastAsia="方正仿宋简体" w:cs="方正仿宋简体"/>
          <w:color w:val="000000"/>
        </w:rPr>
        <w:t>帐户名：</w:t>
      </w:r>
      <w:r>
        <w:rPr>
          <w:rFonts w:hint="eastAsia" w:ascii="方正仿宋简体" w:hAnsi="宋体" w:eastAsia="方正仿宋简体" w:cs="方正仿宋简体"/>
          <w:color w:val="000000"/>
          <w:u w:val="single"/>
        </w:rPr>
        <w:t>四川石油管理局物资总公司</w:t>
      </w:r>
      <w:r>
        <w:rPr>
          <w:rFonts w:ascii="方正仿宋简体" w:hAnsi="宋体" w:eastAsia="方正仿宋简体" w:cs="方正仿宋简体"/>
          <w:color w:val="000000"/>
          <w:u w:val="single"/>
        </w:rPr>
        <w:t xml:space="preserve">     </w:t>
      </w:r>
      <w:r>
        <w:rPr>
          <w:rFonts w:hint="eastAsia" w:ascii="方正仿宋简体" w:hAnsi="宋体" w:eastAsia="方正仿宋简体" w:cs="方正仿宋简体"/>
          <w:color w:val="000000"/>
        </w:rPr>
        <w:t>账号：</w:t>
      </w:r>
      <w:r>
        <w:rPr>
          <w:rFonts w:ascii="方正仿宋简体" w:hAnsi="宋体" w:eastAsia="方正仿宋简体" w:cs="方正仿宋简体"/>
          <w:color w:val="000000"/>
          <w:u w:val="single"/>
        </w:rPr>
        <w:t xml:space="preserve"> 4402226009003105202  </w:t>
      </w:r>
    </w:p>
    <w:p>
      <w:pPr>
        <w:pStyle w:val="6"/>
        <w:ind w:firstLine="3570" w:firstLineChars="1700"/>
        <w:jc w:val="center"/>
        <w:rPr>
          <w:rFonts w:ascii="方正仿宋简体" w:hAnsi="宋体" w:eastAsia="方正仿宋简体" w:cs="方正仿宋简体"/>
          <w:color w:val="000000"/>
        </w:rPr>
      </w:pPr>
    </w:p>
    <w:p>
      <w:pPr>
        <w:pStyle w:val="6"/>
        <w:ind w:firstLine="3570" w:firstLineChars="1700"/>
        <w:jc w:val="center"/>
        <w:rPr>
          <w:rFonts w:ascii="方正仿宋简体" w:hAnsi="宋体" w:eastAsia="方正仿宋简体"/>
          <w:color w:val="000000"/>
        </w:rPr>
      </w:pPr>
      <w:r>
        <w:rPr>
          <w:rFonts w:hint="eastAsia" w:ascii="方正仿宋简体" w:hAnsi="宋体" w:eastAsia="方正仿宋简体" w:cs="方正仿宋简体"/>
          <w:color w:val="000000"/>
        </w:rPr>
        <w:t>中国石油天然气股份有限公司</w:t>
      </w:r>
    </w:p>
    <w:p>
      <w:pPr>
        <w:pStyle w:val="6"/>
        <w:ind w:firstLine="3570" w:firstLineChars="1700"/>
        <w:jc w:val="center"/>
        <w:rPr>
          <w:rFonts w:ascii="方正仿宋简体" w:hAnsi="宋体" w:eastAsia="方正仿宋简体"/>
          <w:color w:val="000000"/>
        </w:rPr>
      </w:pPr>
      <w:r>
        <w:rPr>
          <w:rFonts w:hint="eastAsia" w:ascii="方正仿宋简体" w:hAnsi="宋体" w:eastAsia="方正仿宋简体" w:cs="方正仿宋简体"/>
          <w:color w:val="000000"/>
        </w:rPr>
        <w:t>西南油气田分公司招标中心</w:t>
      </w:r>
    </w:p>
    <w:p>
      <w:pPr>
        <w:pStyle w:val="6"/>
        <w:ind w:firstLine="3570" w:firstLineChars="1700"/>
        <w:jc w:val="center"/>
        <w:rPr>
          <w:rFonts w:ascii="方正仿宋简体" w:hAnsi="宋体" w:eastAsia="方正仿宋简体"/>
          <w:color w:val="000000"/>
        </w:rPr>
      </w:pPr>
      <w:r>
        <w:rPr>
          <w:rFonts w:ascii="方正仿宋简体" w:hAnsi="宋体" w:eastAsia="方正仿宋简体" w:cs="方正仿宋简体"/>
          <w:color w:val="000000"/>
        </w:rPr>
        <w:t>2016</w:t>
      </w:r>
      <w:r>
        <w:rPr>
          <w:rFonts w:hint="eastAsia" w:ascii="方正仿宋简体" w:hAnsi="宋体" w:eastAsia="方正仿宋简体" w:cs="方正仿宋简体"/>
          <w:color w:val="000000"/>
        </w:rPr>
        <w:t>年8月</w:t>
      </w:r>
      <w:r>
        <w:rPr>
          <w:rFonts w:ascii="方正仿宋简体" w:hAnsi="宋体" w:eastAsia="方正仿宋简体" w:cs="方正仿宋简体"/>
          <w:color w:val="000000"/>
        </w:rPr>
        <w:t xml:space="preserve"> </w:t>
      </w:r>
      <w:r>
        <w:rPr>
          <w:rFonts w:hint="eastAsia" w:ascii="方正仿宋简体" w:hAnsi="宋体" w:eastAsia="方正仿宋简体" w:cs="方正仿宋简体"/>
          <w:color w:val="000000"/>
        </w:rPr>
        <w:t>23</w:t>
      </w:r>
      <w:r>
        <w:rPr>
          <w:rFonts w:ascii="方正仿宋简体" w:hAnsi="宋体" w:eastAsia="方正仿宋简体" w:cs="方正仿宋简体"/>
          <w:color w:val="000000"/>
        </w:rPr>
        <w:t xml:space="preserve"> </w:t>
      </w:r>
      <w:r>
        <w:rPr>
          <w:rFonts w:hint="eastAsia" w:ascii="方正仿宋简体" w:hAnsi="宋体" w:eastAsia="方正仿宋简体" w:cs="方正仿宋简体"/>
          <w:color w:val="000000"/>
        </w:rPr>
        <w:t>日</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Narrow">
    <w:panose1 w:val="020B0606020202030204"/>
    <w:charset w:val="00"/>
    <w:family w:val="swiss"/>
    <w:pitch w:val="default"/>
    <w:sig w:usb0="00000287" w:usb1="00000800" w:usb2="00000000" w:usb3="00000000" w:csb0="2000009F" w:csb1="DFD70000"/>
  </w:font>
  <w:font w:name="MS Sans Serif">
    <w:altName w:val="Times New Roman"/>
    <w:panose1 w:val="00000000000000000000"/>
    <w:charset w:val="00"/>
    <w:family w:val="auto"/>
    <w:pitch w:val="default"/>
    <w:sig w:usb0="00000000" w:usb1="00000000" w:usb2="00000000" w:usb3="00000000" w:csb0="00040001" w:csb1="00000000"/>
  </w:font>
  <w:font w:name="黑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6B1BE1"/>
    <w:rsid w:val="326B1BE1"/>
    <w:rsid w:val="4CA563D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line="315" w:lineRule="atLeast"/>
    </w:pPr>
    <w:rPr>
      <w:rFonts w:ascii="宋体" w:cs="宋体"/>
      <w:sz w:val="21"/>
      <w:szCs w:val="21"/>
      <w:lang w:val="en-US" w:eastAsia="zh-CN" w:bidi="ar-SA"/>
    </w:rPr>
  </w:style>
  <w:style w:type="character" w:default="1" w:styleId="2">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uiPriority w:val="0"/>
    <w:rPr>
      <w:color w:val="000000"/>
      <w:u w:val="none"/>
    </w:rPr>
  </w:style>
  <w:style w:type="paragraph" w:customStyle="1" w:styleId="5">
    <w:name w:val="标题二、"/>
    <w:basedOn w:val="1"/>
    <w:uiPriority w:val="0"/>
    <w:pPr>
      <w:adjustRightInd/>
      <w:spacing w:line="360" w:lineRule="auto"/>
      <w:ind w:firstLine="200" w:firstLineChars="200"/>
      <w:jc w:val="both"/>
      <w:outlineLvl w:val="2"/>
    </w:pPr>
    <w:rPr>
      <w:rFonts w:hAnsi="宋体"/>
      <w:b/>
      <w:bCs/>
      <w:kern w:val="2"/>
    </w:rPr>
  </w:style>
  <w:style w:type="paragraph" w:customStyle="1" w:styleId="6">
    <w:name w:val="中文正文、"/>
    <w:basedOn w:val="1"/>
    <w:uiPriority w:val="0"/>
    <w:pPr>
      <w:adjustRightInd/>
      <w:spacing w:line="360" w:lineRule="auto"/>
      <w:ind w:firstLine="420" w:firstLineChars="200"/>
    </w:pPr>
    <w:rPr>
      <w:rFonts w:ascii="Times New Roman" w:cs="Times New Roman"/>
      <w:kern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2016-08-23T01:17:00Z</dcterms:created>
  <dc:creator>Administrator</dc:creator>
  <cp:lastModifiedBy>Administrator</cp:lastModifiedBy>
  <dcterms:modified xsi:type="dcterms:W3CDTF">2016-08-23T01:18:14Z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