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3A0" w:rsidRDefault="007763A0" w:rsidP="007763A0">
      <w:pPr>
        <w:spacing w:line="360" w:lineRule="auto"/>
        <w:jc w:val="center"/>
        <w:rPr>
          <w:rFonts w:ascii="宋体" w:hAnsi="宋体" w:hint="eastAsia"/>
          <w:sz w:val="24"/>
        </w:rPr>
      </w:pPr>
      <w:r w:rsidRPr="004879BF">
        <w:rPr>
          <w:rFonts w:ascii="宋体" w:hAnsi="宋体" w:hint="eastAsia"/>
          <w:sz w:val="24"/>
        </w:rPr>
        <w:t>项目需求书</w:t>
      </w:r>
    </w:p>
    <w:p w:rsidR="007763A0" w:rsidRPr="00935ED4" w:rsidRDefault="007763A0" w:rsidP="007763A0">
      <w:pPr>
        <w:spacing w:line="360" w:lineRule="auto"/>
        <w:ind w:firstLineChars="200" w:firstLine="482"/>
        <w:rPr>
          <w:rFonts w:ascii="宋体" w:hAnsi="宋体" w:hint="eastAsia"/>
          <w:b/>
          <w:sz w:val="24"/>
          <w:szCs w:val="20"/>
        </w:rPr>
      </w:pPr>
      <w:r w:rsidRPr="00383BC8">
        <w:rPr>
          <w:rFonts w:ascii="宋体" w:hAnsi="宋体" w:hint="eastAsia"/>
          <w:b/>
          <w:sz w:val="24"/>
          <w:szCs w:val="20"/>
        </w:rPr>
        <w:t>一</w:t>
      </w:r>
      <w:r w:rsidRPr="00935ED4">
        <w:rPr>
          <w:rFonts w:ascii="宋体" w:hAnsi="宋体" w:hint="eastAsia"/>
          <w:b/>
          <w:sz w:val="24"/>
          <w:szCs w:val="20"/>
        </w:rPr>
        <w:t>、技术需求</w:t>
      </w:r>
    </w:p>
    <w:p w:rsidR="007763A0" w:rsidRPr="00587086" w:rsidRDefault="007763A0" w:rsidP="007763A0">
      <w:pPr>
        <w:spacing w:line="560" w:lineRule="exact"/>
        <w:ind w:firstLineChars="200" w:firstLine="480"/>
        <w:rPr>
          <w:rFonts w:ascii="宋体" w:hAnsi="宋体" w:cs="宋体" w:hint="eastAsia"/>
          <w:kern w:val="0"/>
          <w:sz w:val="24"/>
          <w:szCs w:val="20"/>
        </w:rPr>
      </w:pPr>
      <w:r w:rsidRPr="00587086">
        <w:rPr>
          <w:rFonts w:ascii="宋体" w:hAnsi="宋体" w:cs="宋体" w:hint="eastAsia"/>
          <w:kern w:val="0"/>
          <w:sz w:val="24"/>
          <w:szCs w:val="20"/>
        </w:rPr>
        <w:t>（1）参与投标之前，投标供应商必须与网络运营商对本次项目所涉及点位进行路由实地踏勘，并于投标时提供经天津本地网络运营商盖章确认的本项目光纤网络线路设计图纸。如传输网络自行搭建的。须明确相应的方案。</w:t>
      </w:r>
    </w:p>
    <w:p w:rsidR="007763A0" w:rsidRPr="00587086" w:rsidRDefault="007763A0" w:rsidP="007763A0">
      <w:pPr>
        <w:spacing w:line="560" w:lineRule="exact"/>
        <w:ind w:firstLineChars="200" w:firstLine="480"/>
        <w:rPr>
          <w:rFonts w:ascii="宋体" w:hAnsi="宋体" w:cs="宋体" w:hint="eastAsia"/>
          <w:kern w:val="0"/>
          <w:sz w:val="24"/>
          <w:szCs w:val="20"/>
        </w:rPr>
      </w:pPr>
      <w:r w:rsidRPr="00587086">
        <w:rPr>
          <w:rFonts w:ascii="宋体" w:hAnsi="宋体" w:cs="宋体" w:hint="eastAsia"/>
          <w:kern w:val="0"/>
          <w:sz w:val="24"/>
          <w:szCs w:val="20"/>
        </w:rPr>
        <w:t>（2）中标供应商需在供货时提供网络运营商针对本项目关于线路租用的授权协议，且线路租用授权协议有效期截止日应为2018年3月31日之后。</w:t>
      </w:r>
    </w:p>
    <w:p w:rsidR="007763A0" w:rsidRPr="00935ED4" w:rsidRDefault="007763A0" w:rsidP="007763A0">
      <w:pPr>
        <w:spacing w:line="560" w:lineRule="exact"/>
        <w:ind w:firstLineChars="200" w:firstLine="480"/>
        <w:rPr>
          <w:rFonts w:ascii="宋体" w:hAnsi="宋体" w:cs="宋体" w:hint="eastAsia"/>
          <w:kern w:val="0"/>
          <w:sz w:val="24"/>
          <w:szCs w:val="20"/>
        </w:rPr>
      </w:pPr>
      <w:r w:rsidRPr="00935ED4">
        <w:rPr>
          <w:rFonts w:ascii="宋体" w:hAnsi="宋体" w:hint="eastAsia"/>
          <w:sz w:val="24"/>
          <w:szCs w:val="20"/>
        </w:rPr>
        <w:t>（3）</w:t>
      </w:r>
      <w:r w:rsidRPr="00935ED4">
        <w:rPr>
          <w:rFonts w:ascii="宋体" w:hAnsi="宋体" w:cs="宋体" w:hint="eastAsia"/>
          <w:kern w:val="0"/>
          <w:sz w:val="24"/>
          <w:szCs w:val="20"/>
        </w:rPr>
        <w:t>网络租赁相关内容：</w:t>
      </w:r>
    </w:p>
    <w:p w:rsidR="007763A0" w:rsidRPr="00935ED4" w:rsidRDefault="007763A0" w:rsidP="007763A0">
      <w:pPr>
        <w:spacing w:line="560" w:lineRule="exact"/>
        <w:ind w:firstLineChars="200" w:firstLine="480"/>
        <w:rPr>
          <w:rFonts w:ascii="宋体" w:hAnsi="宋体" w:hint="eastAsia"/>
          <w:sz w:val="24"/>
          <w:szCs w:val="20"/>
        </w:rPr>
      </w:pPr>
      <w:r w:rsidRPr="00935ED4">
        <w:rPr>
          <w:rFonts w:ascii="宋体" w:hAnsi="宋体" w:hint="eastAsia"/>
          <w:sz w:val="24"/>
          <w:szCs w:val="20"/>
        </w:rPr>
        <w:t>采购人就此项目网络租赁费一并招标，投标供应商对网络租赁费一并报价。</w:t>
      </w:r>
    </w:p>
    <w:p w:rsidR="007763A0" w:rsidRPr="00935ED4" w:rsidRDefault="007763A0" w:rsidP="007763A0">
      <w:pPr>
        <w:spacing w:line="560" w:lineRule="exact"/>
        <w:ind w:firstLineChars="200" w:firstLine="480"/>
        <w:rPr>
          <w:rFonts w:ascii="宋体" w:hAnsi="宋体" w:hint="eastAsia"/>
          <w:sz w:val="24"/>
          <w:szCs w:val="20"/>
        </w:rPr>
      </w:pPr>
      <w:r w:rsidRPr="00935ED4">
        <w:rPr>
          <w:rFonts w:ascii="宋体" w:hAnsi="宋体" w:hint="eastAsia"/>
          <w:sz w:val="24"/>
          <w:szCs w:val="20"/>
        </w:rPr>
        <w:t>网络租赁内容：</w:t>
      </w:r>
    </w:p>
    <w:p w:rsidR="007763A0" w:rsidRPr="00935ED4" w:rsidRDefault="007763A0" w:rsidP="007763A0">
      <w:pPr>
        <w:spacing w:line="560" w:lineRule="exact"/>
        <w:ind w:firstLineChars="200" w:firstLine="480"/>
        <w:rPr>
          <w:rFonts w:ascii="宋体" w:hAnsi="宋体" w:hint="eastAsia"/>
          <w:sz w:val="24"/>
          <w:szCs w:val="20"/>
        </w:rPr>
      </w:pPr>
      <w:r w:rsidRPr="00935ED4">
        <w:rPr>
          <w:rFonts w:ascii="宋体" w:hAnsi="宋体" w:hint="eastAsia"/>
          <w:sz w:val="24"/>
          <w:szCs w:val="20"/>
        </w:rPr>
        <w:t>1个千兆接入，天津市技防网主干网与河东分局主机房链路。</w:t>
      </w:r>
    </w:p>
    <w:p w:rsidR="007763A0" w:rsidRPr="00935ED4" w:rsidRDefault="007763A0" w:rsidP="007763A0">
      <w:pPr>
        <w:spacing w:line="560" w:lineRule="exact"/>
        <w:ind w:leftChars="228" w:left="479"/>
        <w:rPr>
          <w:rFonts w:ascii="宋体" w:hAnsi="宋体" w:hint="eastAsia"/>
          <w:sz w:val="24"/>
          <w:szCs w:val="20"/>
        </w:rPr>
      </w:pPr>
      <w:r w:rsidRPr="00935ED4">
        <w:rPr>
          <w:rFonts w:ascii="宋体" w:hAnsi="宋体" w:hint="eastAsia"/>
          <w:sz w:val="24"/>
          <w:szCs w:val="20"/>
        </w:rPr>
        <w:t>10个百兆接入，前端10个点的卡口机柜到河东分局的链路及相关链路设备。网络租赁期限：1个千兆接入租赁期三年，10个百兆接入租赁期三年。</w:t>
      </w:r>
    </w:p>
    <w:p w:rsidR="007763A0" w:rsidRPr="00935ED4" w:rsidRDefault="007763A0" w:rsidP="007763A0">
      <w:pPr>
        <w:spacing w:line="560" w:lineRule="exact"/>
        <w:ind w:firstLineChars="200" w:firstLine="480"/>
        <w:rPr>
          <w:rFonts w:ascii="宋体" w:hAnsi="宋体" w:hint="eastAsia"/>
          <w:sz w:val="24"/>
          <w:szCs w:val="20"/>
        </w:rPr>
      </w:pPr>
      <w:r w:rsidRPr="00935ED4">
        <w:rPr>
          <w:rFonts w:ascii="宋体" w:hAnsi="宋体" w:hint="eastAsia"/>
          <w:sz w:val="24"/>
          <w:szCs w:val="20"/>
        </w:rPr>
        <w:t>网络租赁服务标准：投标人须提供</w:t>
      </w:r>
      <w:r w:rsidRPr="00935ED4">
        <w:rPr>
          <w:rFonts w:ascii="宋体" w:hAnsi="宋体"/>
          <w:sz w:val="24"/>
          <w:szCs w:val="20"/>
        </w:rPr>
        <w:t>7</w:t>
      </w:r>
      <w:r w:rsidRPr="00935ED4">
        <w:rPr>
          <w:rFonts w:ascii="宋体" w:hAnsi="宋体" w:hint="eastAsia"/>
          <w:sz w:val="24"/>
          <w:szCs w:val="20"/>
        </w:rPr>
        <w:t>×</w:t>
      </w:r>
      <w:r w:rsidRPr="00935ED4">
        <w:rPr>
          <w:rFonts w:ascii="宋体" w:hAnsi="宋体"/>
          <w:sz w:val="24"/>
          <w:szCs w:val="20"/>
        </w:rPr>
        <w:t>24</w:t>
      </w:r>
      <w:r w:rsidRPr="00935ED4">
        <w:rPr>
          <w:rFonts w:ascii="宋体" w:hAnsi="宋体" w:hint="eastAsia"/>
          <w:sz w:val="24"/>
          <w:szCs w:val="20"/>
        </w:rPr>
        <w:t>小时技术响应，4小时内维修工程师到达维修现场并积极排除网络故障。</w:t>
      </w:r>
    </w:p>
    <w:p w:rsidR="007763A0" w:rsidRPr="00935ED4" w:rsidRDefault="007763A0" w:rsidP="007763A0">
      <w:pPr>
        <w:spacing w:line="560" w:lineRule="exact"/>
        <w:ind w:firstLineChars="200" w:firstLine="480"/>
        <w:rPr>
          <w:rFonts w:ascii="宋体" w:hAnsi="宋体" w:hint="eastAsia"/>
          <w:sz w:val="24"/>
          <w:szCs w:val="20"/>
        </w:rPr>
      </w:pPr>
      <w:r w:rsidRPr="00935ED4">
        <w:rPr>
          <w:rFonts w:ascii="宋体" w:hAnsi="宋体" w:hint="eastAsia"/>
          <w:sz w:val="24"/>
          <w:szCs w:val="20"/>
        </w:rPr>
        <w:t>网络租赁费支付方式：根据本工程实施现场经采购人确认的实际投入使用数量为准，每半年支付一次租金。当年7月份支付当年上半年租金，次年1月份支付当年下半年租金。</w:t>
      </w:r>
    </w:p>
    <w:p w:rsidR="007763A0" w:rsidRPr="00935ED4" w:rsidRDefault="007763A0" w:rsidP="007763A0">
      <w:pPr>
        <w:spacing w:line="560" w:lineRule="exact"/>
        <w:ind w:firstLineChars="200" w:firstLine="480"/>
        <w:rPr>
          <w:rFonts w:ascii="宋体" w:hAnsi="宋体" w:hint="eastAsia"/>
          <w:sz w:val="24"/>
          <w:szCs w:val="20"/>
        </w:rPr>
      </w:pPr>
      <w:r w:rsidRPr="00935ED4">
        <w:rPr>
          <w:rFonts w:ascii="宋体" w:hAnsi="宋体" w:hint="eastAsia"/>
          <w:sz w:val="24"/>
          <w:szCs w:val="20"/>
        </w:rPr>
        <w:t>网络租赁费报价形式：</w:t>
      </w:r>
    </w:p>
    <w:p w:rsidR="007763A0" w:rsidRPr="00935ED4" w:rsidRDefault="007763A0" w:rsidP="007763A0">
      <w:pPr>
        <w:numPr>
          <w:ilvl w:val="0"/>
          <w:numId w:val="1"/>
        </w:numPr>
        <w:spacing w:line="560" w:lineRule="exact"/>
        <w:rPr>
          <w:rFonts w:ascii="宋体" w:hAnsi="宋体" w:hint="eastAsia"/>
          <w:sz w:val="24"/>
          <w:szCs w:val="20"/>
        </w:rPr>
      </w:pPr>
      <w:r w:rsidRPr="00935ED4">
        <w:rPr>
          <w:rFonts w:ascii="宋体" w:hAnsi="宋体" w:hint="eastAsia"/>
          <w:sz w:val="24"/>
          <w:szCs w:val="20"/>
        </w:rPr>
        <w:t>千兆网络租赁费：xx元/点.月</w:t>
      </w:r>
    </w:p>
    <w:p w:rsidR="007763A0" w:rsidRPr="00935ED4" w:rsidRDefault="007763A0" w:rsidP="007763A0">
      <w:pPr>
        <w:numPr>
          <w:ilvl w:val="0"/>
          <w:numId w:val="1"/>
        </w:numPr>
        <w:spacing w:line="560" w:lineRule="exact"/>
        <w:rPr>
          <w:rFonts w:ascii="宋体" w:hAnsi="宋体" w:hint="eastAsia"/>
          <w:sz w:val="24"/>
          <w:szCs w:val="20"/>
        </w:rPr>
      </w:pPr>
      <w:r w:rsidRPr="00935ED4">
        <w:rPr>
          <w:rFonts w:ascii="宋体" w:hAnsi="宋体" w:hint="eastAsia"/>
          <w:sz w:val="24"/>
          <w:szCs w:val="20"/>
        </w:rPr>
        <w:t>百兆网络租赁费：xx元/点.月</w:t>
      </w:r>
    </w:p>
    <w:p w:rsidR="007763A0" w:rsidRPr="00935ED4" w:rsidRDefault="007763A0" w:rsidP="007763A0">
      <w:pPr>
        <w:spacing w:line="560" w:lineRule="exact"/>
        <w:ind w:firstLineChars="200" w:firstLine="480"/>
        <w:rPr>
          <w:rFonts w:ascii="宋体" w:hAnsi="宋体" w:hint="eastAsia"/>
          <w:sz w:val="24"/>
          <w:szCs w:val="20"/>
        </w:rPr>
      </w:pPr>
      <w:r w:rsidRPr="00935ED4">
        <w:rPr>
          <w:rFonts w:ascii="宋体" w:hAnsi="宋体" w:hint="eastAsia"/>
          <w:sz w:val="24"/>
          <w:szCs w:val="20"/>
        </w:rPr>
        <w:t>（4）项目验收时，投标供应商须提供天津市质量监督检验站第三十九站出具的系统检测合格检验报告。</w:t>
      </w:r>
    </w:p>
    <w:p w:rsidR="007763A0" w:rsidRPr="00935ED4" w:rsidRDefault="007763A0" w:rsidP="007763A0">
      <w:pPr>
        <w:spacing w:line="560" w:lineRule="exact"/>
        <w:ind w:firstLineChars="200" w:firstLine="480"/>
        <w:rPr>
          <w:rFonts w:ascii="宋体" w:hAnsi="宋体" w:hint="eastAsia"/>
          <w:sz w:val="24"/>
          <w:szCs w:val="20"/>
        </w:rPr>
      </w:pPr>
      <w:r w:rsidRPr="00935ED4">
        <w:rPr>
          <w:rFonts w:ascii="宋体" w:hAnsi="宋体" w:hint="eastAsia"/>
          <w:sz w:val="24"/>
          <w:szCs w:val="20"/>
        </w:rPr>
        <w:t>（5）电子卡口系统须实现天津市公安局技防网管控运维中心集中管控、授权划分，并且具备“一点布控，全网响应”的技术功能。</w:t>
      </w:r>
    </w:p>
    <w:p w:rsidR="007763A0" w:rsidRPr="00935ED4" w:rsidRDefault="007763A0" w:rsidP="007763A0">
      <w:pPr>
        <w:spacing w:line="560" w:lineRule="exact"/>
        <w:ind w:firstLineChars="200" w:firstLine="480"/>
        <w:rPr>
          <w:rFonts w:ascii="宋体" w:hAnsi="宋体" w:hint="eastAsia"/>
          <w:sz w:val="24"/>
          <w:szCs w:val="20"/>
        </w:rPr>
      </w:pPr>
      <w:r w:rsidRPr="00935ED4">
        <w:rPr>
          <w:rFonts w:ascii="宋体" w:hAnsi="宋体" w:hint="eastAsia"/>
          <w:sz w:val="24"/>
          <w:szCs w:val="20"/>
        </w:rPr>
        <w:lastRenderedPageBreak/>
        <w:t>（6）电子卡口系统可实现全天候对经过卡口车辆的车型、车牌、车内前排司乘人员面部衣着等基本特征有效识别并可对卡口周边路况、通行车辆人员及环境进行有效监控，能自动采集、识别车辆图像和车辆信息。车辆图像须能清晰分辨车辆类型、号牌、颜色和轮廓等信息，并清晰分辨车内前排人员的面貌、衣物、体型、性别等特征。设置在预置区域的专用摄像机自动抓拍、识别由此经过的机动车号牌图像信息，并与公安机关机动车“黑名单”数据库进行比对，符合预设条件的警情信息将自动上报到预设的接警终端，同时启动视频跟踪功能，各接警终端应具备黑名单布控、检索查询等功能，具有“一点布控，全网响应”的技术功能。“一点布控，全网响应”是指：经管控授权，可在任意接警终端上进行“黑名单”布控，目标车辆通过任意电子卡口时，系统自动将警情上传至卡口接警终端。</w:t>
      </w:r>
    </w:p>
    <w:p w:rsidR="007763A0" w:rsidRPr="00935ED4" w:rsidRDefault="007763A0" w:rsidP="007763A0">
      <w:pPr>
        <w:spacing w:line="360" w:lineRule="auto"/>
        <w:ind w:firstLineChars="200" w:firstLine="482"/>
        <w:rPr>
          <w:rFonts w:ascii="宋体" w:hAnsi="宋体" w:hint="eastAsia"/>
          <w:b/>
          <w:sz w:val="24"/>
          <w:szCs w:val="20"/>
        </w:rPr>
      </w:pPr>
      <w:r w:rsidRPr="00383BC8">
        <w:rPr>
          <w:rFonts w:ascii="宋体" w:hAnsi="宋体" w:hint="eastAsia"/>
          <w:b/>
          <w:sz w:val="24"/>
          <w:szCs w:val="20"/>
        </w:rPr>
        <w:t>二</w:t>
      </w:r>
      <w:r w:rsidRPr="00935ED4">
        <w:rPr>
          <w:rFonts w:ascii="宋体" w:hAnsi="宋体" w:hint="eastAsia"/>
          <w:b/>
          <w:sz w:val="24"/>
          <w:szCs w:val="20"/>
        </w:rPr>
        <w:t>、项目内容</w:t>
      </w:r>
    </w:p>
    <w:p w:rsidR="007763A0" w:rsidRPr="00935ED4" w:rsidRDefault="007763A0" w:rsidP="007763A0">
      <w:pPr>
        <w:spacing w:line="360" w:lineRule="auto"/>
        <w:ind w:firstLineChars="200" w:firstLine="480"/>
        <w:rPr>
          <w:rFonts w:ascii="宋体" w:hAnsi="宋体"/>
          <w:sz w:val="24"/>
          <w:szCs w:val="20"/>
        </w:rPr>
      </w:pPr>
      <w:r w:rsidRPr="00935ED4">
        <w:rPr>
          <w:rFonts w:ascii="宋体" w:hAnsi="宋体" w:hint="eastAsia"/>
          <w:sz w:val="24"/>
          <w:szCs w:val="20"/>
        </w:rPr>
        <w:t>本次工程为交钥匙工程，本期计划部署电子卡口系统，共</w:t>
      </w:r>
      <w:r w:rsidRPr="00935ED4">
        <w:rPr>
          <w:rFonts w:ascii="宋体" w:hAnsi="宋体"/>
          <w:sz w:val="24"/>
          <w:szCs w:val="20"/>
        </w:rPr>
        <w:t>5</w:t>
      </w:r>
      <w:r w:rsidRPr="00935ED4">
        <w:rPr>
          <w:rFonts w:ascii="宋体" w:hAnsi="宋体" w:hint="eastAsia"/>
          <w:sz w:val="24"/>
          <w:szCs w:val="20"/>
        </w:rPr>
        <w:t>个路口10处高清电子卡口，合计</w:t>
      </w:r>
      <w:r w:rsidRPr="00935ED4">
        <w:rPr>
          <w:rFonts w:ascii="宋体" w:hAnsi="宋体"/>
          <w:sz w:val="24"/>
          <w:szCs w:val="20"/>
        </w:rPr>
        <w:t>39</w:t>
      </w:r>
      <w:r w:rsidRPr="00935ED4">
        <w:rPr>
          <w:rFonts w:ascii="宋体" w:hAnsi="宋体" w:hint="eastAsia"/>
          <w:sz w:val="24"/>
          <w:szCs w:val="20"/>
        </w:rPr>
        <w:t>个车道。王串场</w:t>
      </w:r>
      <w:r w:rsidRPr="00935ED4">
        <w:rPr>
          <w:rFonts w:ascii="宋体" w:hAnsi="宋体"/>
          <w:sz w:val="24"/>
          <w:szCs w:val="20"/>
        </w:rPr>
        <w:t>1</w:t>
      </w:r>
      <w:r w:rsidRPr="00935ED4">
        <w:rPr>
          <w:rFonts w:ascii="宋体" w:hAnsi="宋体" w:hint="eastAsia"/>
          <w:sz w:val="24"/>
          <w:szCs w:val="20"/>
        </w:rPr>
        <w:t>号路与真理道路口附近（双向</w:t>
      </w:r>
      <w:r w:rsidRPr="00935ED4">
        <w:rPr>
          <w:rFonts w:ascii="宋体" w:hAnsi="宋体"/>
          <w:sz w:val="24"/>
          <w:szCs w:val="20"/>
        </w:rPr>
        <w:t>3</w:t>
      </w:r>
      <w:r w:rsidRPr="00935ED4">
        <w:rPr>
          <w:rFonts w:ascii="宋体" w:hAnsi="宋体" w:hint="eastAsia"/>
          <w:sz w:val="24"/>
          <w:szCs w:val="20"/>
        </w:rPr>
        <w:t>车道共</w:t>
      </w:r>
      <w:r w:rsidRPr="00935ED4">
        <w:rPr>
          <w:rFonts w:ascii="宋体" w:hAnsi="宋体"/>
          <w:sz w:val="24"/>
          <w:szCs w:val="20"/>
        </w:rPr>
        <w:t>6</w:t>
      </w:r>
      <w:r w:rsidRPr="00935ED4">
        <w:rPr>
          <w:rFonts w:ascii="宋体" w:hAnsi="宋体" w:hint="eastAsia"/>
          <w:sz w:val="24"/>
          <w:szCs w:val="20"/>
        </w:rPr>
        <w:t>车道）、新开路新开路公交站附近（一边</w:t>
      </w:r>
      <w:r w:rsidRPr="00935ED4">
        <w:rPr>
          <w:rFonts w:ascii="宋体" w:hAnsi="宋体"/>
          <w:sz w:val="24"/>
          <w:szCs w:val="20"/>
        </w:rPr>
        <w:t>5</w:t>
      </w:r>
      <w:r w:rsidRPr="00935ED4">
        <w:rPr>
          <w:rFonts w:ascii="宋体" w:hAnsi="宋体" w:hint="eastAsia"/>
          <w:sz w:val="24"/>
          <w:szCs w:val="20"/>
        </w:rPr>
        <w:t>车道、一边</w:t>
      </w:r>
      <w:r w:rsidRPr="00935ED4">
        <w:rPr>
          <w:rFonts w:ascii="宋体" w:hAnsi="宋体"/>
          <w:sz w:val="24"/>
          <w:szCs w:val="20"/>
        </w:rPr>
        <w:t>4</w:t>
      </w:r>
      <w:r w:rsidRPr="00935ED4">
        <w:rPr>
          <w:rFonts w:ascii="宋体" w:hAnsi="宋体" w:hint="eastAsia"/>
          <w:sz w:val="24"/>
          <w:szCs w:val="20"/>
        </w:rPr>
        <w:t>车道共</w:t>
      </w:r>
      <w:r w:rsidRPr="00935ED4">
        <w:rPr>
          <w:rFonts w:ascii="宋体" w:hAnsi="宋体"/>
          <w:sz w:val="24"/>
          <w:szCs w:val="20"/>
        </w:rPr>
        <w:t>9</w:t>
      </w:r>
      <w:r w:rsidRPr="00935ED4">
        <w:rPr>
          <w:rFonts w:ascii="宋体" w:hAnsi="宋体" w:hint="eastAsia"/>
          <w:sz w:val="24"/>
          <w:szCs w:val="20"/>
        </w:rPr>
        <w:t>车道）、成林路与月牙河附近（双向</w:t>
      </w:r>
      <w:r w:rsidRPr="00935ED4">
        <w:rPr>
          <w:rFonts w:ascii="宋体" w:hAnsi="宋体"/>
          <w:sz w:val="24"/>
          <w:szCs w:val="20"/>
        </w:rPr>
        <w:t>3</w:t>
      </w:r>
      <w:r w:rsidRPr="00935ED4">
        <w:rPr>
          <w:rFonts w:ascii="宋体" w:hAnsi="宋体" w:hint="eastAsia"/>
          <w:sz w:val="24"/>
          <w:szCs w:val="20"/>
        </w:rPr>
        <w:t>车道加</w:t>
      </w:r>
      <w:r w:rsidRPr="00935ED4">
        <w:rPr>
          <w:rFonts w:ascii="宋体" w:hAnsi="宋体"/>
          <w:sz w:val="24"/>
          <w:szCs w:val="20"/>
        </w:rPr>
        <w:t>2</w:t>
      </w:r>
      <w:r w:rsidRPr="00935ED4">
        <w:rPr>
          <w:rFonts w:ascii="宋体" w:hAnsi="宋体" w:hint="eastAsia"/>
          <w:sz w:val="24"/>
          <w:szCs w:val="20"/>
        </w:rPr>
        <w:t>个辅道，共计</w:t>
      </w:r>
      <w:r w:rsidRPr="00935ED4">
        <w:rPr>
          <w:rFonts w:ascii="宋体" w:hAnsi="宋体"/>
          <w:sz w:val="24"/>
          <w:szCs w:val="20"/>
        </w:rPr>
        <w:t>8</w:t>
      </w:r>
      <w:r w:rsidRPr="00935ED4">
        <w:rPr>
          <w:rFonts w:ascii="宋体" w:hAnsi="宋体" w:hint="eastAsia"/>
          <w:sz w:val="24"/>
          <w:szCs w:val="20"/>
        </w:rPr>
        <w:t>车道）、富民桥北侧</w:t>
      </w:r>
      <w:r w:rsidRPr="00935ED4">
        <w:rPr>
          <w:rFonts w:ascii="宋体" w:hAnsi="宋体"/>
          <w:sz w:val="24"/>
          <w:szCs w:val="20"/>
        </w:rPr>
        <w:t>(</w:t>
      </w:r>
      <w:r w:rsidRPr="00935ED4">
        <w:rPr>
          <w:rFonts w:ascii="宋体" w:hAnsi="宋体" w:hint="eastAsia"/>
          <w:sz w:val="24"/>
          <w:szCs w:val="20"/>
        </w:rPr>
        <w:t>双向</w:t>
      </w:r>
      <w:r w:rsidRPr="00935ED4">
        <w:rPr>
          <w:rFonts w:ascii="宋体" w:hAnsi="宋体"/>
          <w:sz w:val="24"/>
          <w:szCs w:val="20"/>
        </w:rPr>
        <w:t>3</w:t>
      </w:r>
      <w:r w:rsidRPr="00935ED4">
        <w:rPr>
          <w:rFonts w:ascii="宋体" w:hAnsi="宋体" w:hint="eastAsia"/>
          <w:sz w:val="24"/>
          <w:szCs w:val="20"/>
        </w:rPr>
        <w:t>车道共</w:t>
      </w:r>
      <w:r w:rsidRPr="00935ED4">
        <w:rPr>
          <w:rFonts w:ascii="宋体" w:hAnsi="宋体"/>
          <w:sz w:val="24"/>
          <w:szCs w:val="20"/>
        </w:rPr>
        <w:t>6</w:t>
      </w:r>
      <w:r w:rsidRPr="00935ED4">
        <w:rPr>
          <w:rFonts w:ascii="宋体" w:hAnsi="宋体" w:hint="eastAsia"/>
          <w:sz w:val="24"/>
          <w:szCs w:val="20"/>
        </w:rPr>
        <w:t>车道</w:t>
      </w:r>
      <w:r w:rsidRPr="00935ED4">
        <w:rPr>
          <w:rFonts w:ascii="宋体" w:hAnsi="宋体"/>
          <w:sz w:val="24"/>
          <w:szCs w:val="20"/>
        </w:rPr>
        <w:t>)</w:t>
      </w:r>
      <w:r w:rsidRPr="00935ED4">
        <w:rPr>
          <w:rFonts w:ascii="宋体" w:hAnsi="宋体" w:hint="eastAsia"/>
          <w:sz w:val="24"/>
          <w:szCs w:val="20"/>
        </w:rPr>
        <w:t>、津塘路与龙潭路交口附近（双向</w:t>
      </w:r>
      <w:r w:rsidRPr="00935ED4">
        <w:rPr>
          <w:rFonts w:ascii="宋体" w:hAnsi="宋体"/>
          <w:sz w:val="24"/>
          <w:szCs w:val="20"/>
        </w:rPr>
        <w:t>4</w:t>
      </w:r>
      <w:r w:rsidRPr="00935ED4">
        <w:rPr>
          <w:rFonts w:ascii="宋体" w:hAnsi="宋体" w:hint="eastAsia"/>
          <w:sz w:val="24"/>
          <w:szCs w:val="20"/>
        </w:rPr>
        <w:t>车道加</w:t>
      </w:r>
      <w:r w:rsidRPr="00935ED4">
        <w:rPr>
          <w:rFonts w:ascii="宋体" w:hAnsi="宋体"/>
          <w:sz w:val="24"/>
          <w:szCs w:val="20"/>
        </w:rPr>
        <w:t>2</w:t>
      </w:r>
      <w:r w:rsidRPr="00935ED4">
        <w:rPr>
          <w:rFonts w:ascii="宋体" w:hAnsi="宋体" w:hint="eastAsia"/>
          <w:sz w:val="24"/>
          <w:szCs w:val="20"/>
        </w:rPr>
        <w:t>个辅道，共计</w:t>
      </w:r>
      <w:r w:rsidRPr="00935ED4">
        <w:rPr>
          <w:rFonts w:ascii="宋体" w:hAnsi="宋体"/>
          <w:sz w:val="24"/>
          <w:szCs w:val="20"/>
        </w:rPr>
        <w:t>10</w:t>
      </w:r>
      <w:r w:rsidRPr="00935ED4">
        <w:rPr>
          <w:rFonts w:ascii="宋体" w:hAnsi="宋体" w:hint="eastAsia"/>
          <w:sz w:val="24"/>
          <w:szCs w:val="20"/>
        </w:rPr>
        <w:t>车道）。共计</w:t>
      </w:r>
      <w:r w:rsidRPr="00935ED4">
        <w:rPr>
          <w:rFonts w:ascii="宋体" w:hAnsi="宋体"/>
          <w:sz w:val="24"/>
          <w:szCs w:val="20"/>
        </w:rPr>
        <w:t>5</w:t>
      </w:r>
      <w:r w:rsidRPr="00935ED4">
        <w:rPr>
          <w:rFonts w:ascii="宋体" w:hAnsi="宋体" w:hint="eastAsia"/>
          <w:sz w:val="24"/>
          <w:szCs w:val="20"/>
        </w:rPr>
        <w:t>个点位，</w:t>
      </w:r>
      <w:r w:rsidRPr="00935ED4">
        <w:rPr>
          <w:rFonts w:ascii="宋体" w:hAnsi="宋体"/>
          <w:sz w:val="24"/>
          <w:szCs w:val="20"/>
        </w:rPr>
        <w:t>10</w:t>
      </w:r>
      <w:r w:rsidRPr="00935ED4">
        <w:rPr>
          <w:rFonts w:ascii="宋体" w:hAnsi="宋体" w:hint="eastAsia"/>
          <w:sz w:val="24"/>
          <w:szCs w:val="20"/>
        </w:rPr>
        <w:t>个来往方向，</w:t>
      </w:r>
      <w:r w:rsidRPr="00935ED4">
        <w:rPr>
          <w:rFonts w:ascii="宋体" w:hAnsi="宋体"/>
          <w:sz w:val="24"/>
          <w:szCs w:val="20"/>
        </w:rPr>
        <w:t>39</w:t>
      </w:r>
      <w:r w:rsidRPr="00935ED4">
        <w:rPr>
          <w:rFonts w:ascii="宋体" w:hAnsi="宋体" w:hint="eastAsia"/>
          <w:sz w:val="24"/>
          <w:szCs w:val="20"/>
        </w:rPr>
        <w:t>个车道。根据《天津市技防网电子卡口技术规范》，每个车道配置不低于3</w:t>
      </w:r>
      <w:r w:rsidRPr="00935ED4">
        <w:rPr>
          <w:rFonts w:ascii="宋体" w:hAnsi="宋体"/>
          <w:sz w:val="24"/>
          <w:szCs w:val="20"/>
        </w:rPr>
        <w:t>00</w:t>
      </w:r>
      <w:r w:rsidRPr="00935ED4">
        <w:rPr>
          <w:rFonts w:ascii="宋体" w:hAnsi="宋体" w:hint="eastAsia"/>
          <w:sz w:val="24"/>
          <w:szCs w:val="20"/>
        </w:rPr>
        <w:t>万高清卡口抓拍单位及相应的补光灯等辅助设备，每个来往方向需配置正反两套不低于</w:t>
      </w:r>
      <w:r w:rsidRPr="00935ED4">
        <w:rPr>
          <w:rFonts w:ascii="宋体" w:hAnsi="宋体"/>
          <w:sz w:val="24"/>
          <w:szCs w:val="20"/>
        </w:rPr>
        <w:t>200</w:t>
      </w:r>
      <w:r w:rsidRPr="00935ED4">
        <w:rPr>
          <w:rFonts w:ascii="宋体" w:hAnsi="宋体" w:hint="eastAsia"/>
          <w:sz w:val="24"/>
          <w:szCs w:val="20"/>
        </w:rPr>
        <w:t>万高清全景网络摄像机，共计需要</w:t>
      </w:r>
      <w:r w:rsidRPr="00935ED4">
        <w:rPr>
          <w:rFonts w:ascii="宋体" w:hAnsi="宋体"/>
          <w:sz w:val="24"/>
          <w:szCs w:val="20"/>
        </w:rPr>
        <w:t>39</w:t>
      </w:r>
      <w:r w:rsidRPr="00935ED4">
        <w:rPr>
          <w:rFonts w:ascii="宋体" w:hAnsi="宋体" w:hint="eastAsia"/>
          <w:sz w:val="24"/>
          <w:szCs w:val="20"/>
        </w:rPr>
        <w:t>套不低于3</w:t>
      </w:r>
      <w:r w:rsidRPr="00935ED4">
        <w:rPr>
          <w:rFonts w:ascii="宋体" w:hAnsi="宋体"/>
          <w:sz w:val="24"/>
          <w:szCs w:val="20"/>
        </w:rPr>
        <w:t>00</w:t>
      </w:r>
      <w:r w:rsidRPr="00935ED4">
        <w:rPr>
          <w:rFonts w:ascii="宋体" w:hAnsi="宋体" w:hint="eastAsia"/>
          <w:sz w:val="24"/>
          <w:szCs w:val="20"/>
        </w:rPr>
        <w:t>万高清抓拍卡口和</w:t>
      </w:r>
      <w:r w:rsidRPr="00935ED4">
        <w:rPr>
          <w:rFonts w:ascii="宋体" w:hAnsi="宋体"/>
          <w:sz w:val="24"/>
          <w:szCs w:val="20"/>
        </w:rPr>
        <w:t>2</w:t>
      </w:r>
      <w:r w:rsidRPr="00935ED4">
        <w:rPr>
          <w:rFonts w:ascii="宋体" w:hAnsi="宋体" w:hint="eastAsia"/>
          <w:sz w:val="24"/>
          <w:szCs w:val="20"/>
        </w:rPr>
        <w:t>6套高清全景摄像。</w:t>
      </w:r>
    </w:p>
    <w:p w:rsidR="007763A0" w:rsidRPr="00935ED4" w:rsidRDefault="007763A0" w:rsidP="007763A0">
      <w:pPr>
        <w:spacing w:line="360" w:lineRule="auto"/>
        <w:ind w:firstLineChars="200" w:firstLine="480"/>
        <w:rPr>
          <w:rFonts w:ascii="宋体" w:hAnsi="宋体"/>
          <w:sz w:val="24"/>
          <w:szCs w:val="20"/>
        </w:rPr>
      </w:pPr>
      <w:r w:rsidRPr="00935ED4">
        <w:rPr>
          <w:rFonts w:ascii="宋体" w:hAnsi="宋体" w:hint="eastAsia"/>
          <w:sz w:val="24"/>
          <w:szCs w:val="20"/>
        </w:rPr>
        <w:t>前端全景视频监控设备和电子卡口设备均通过网络接入到河东分局核心机房，通过新建交换系统，将数据传输到110指挥中心和图侦大队监控中心，并通过天津广电公司提供的专用光纤网络与天津市技防网主干网连接，在分局核心机房部署视频存储服务器和图片存储服务器对前端的视频监控点位进行存储，同时在分局指挥中心和图侦大队监控中心建设视频监控系统的平台和电子卡口的中心管理平台，实现对监控区域内的高清点位和电子卡口进行控制和使用。</w:t>
      </w:r>
    </w:p>
    <w:p w:rsidR="007763A0" w:rsidRPr="00935ED4" w:rsidRDefault="007763A0" w:rsidP="007763A0">
      <w:pPr>
        <w:spacing w:line="360" w:lineRule="auto"/>
        <w:ind w:firstLineChars="192" w:firstLine="461"/>
        <w:rPr>
          <w:rFonts w:ascii="宋体" w:hAnsi="宋体"/>
          <w:sz w:val="24"/>
          <w:szCs w:val="20"/>
        </w:rPr>
      </w:pPr>
      <w:r w:rsidRPr="00935ED4">
        <w:rPr>
          <w:rFonts w:ascii="宋体" w:hAnsi="宋体" w:hint="eastAsia"/>
          <w:sz w:val="24"/>
          <w:szCs w:val="20"/>
        </w:rPr>
        <w:lastRenderedPageBreak/>
        <w:t>在指挥中心显示部分利用河东分局现有资源，已经建设了威创2×4的50寸DLP拼接屏和博康的模拟视频矩阵和VGA矩阵，缺少服务器、交换机等设备；本期需添加购置服务器、交换机、解码器、1台高清视频矩阵（配网络键盘）等设备，将前端全景视频图像和电子卡口图像显示在原有威创2×4的50寸DLP拼接屏上。新建系统确保河东分局指挥中心和图侦大队对系统数据的实时调用，通过链路实现与天津市技防网管控中心进行实时数据交换，最终满足用户使用需求。</w:t>
      </w:r>
    </w:p>
    <w:p w:rsidR="007763A0" w:rsidRPr="00935ED4" w:rsidRDefault="007763A0" w:rsidP="007763A0">
      <w:pPr>
        <w:spacing w:line="360" w:lineRule="auto"/>
        <w:ind w:firstLineChars="200" w:firstLine="480"/>
        <w:rPr>
          <w:rFonts w:ascii="宋体" w:hAnsi="宋体"/>
          <w:sz w:val="24"/>
          <w:szCs w:val="20"/>
        </w:rPr>
      </w:pPr>
      <w:r w:rsidRPr="00935ED4">
        <w:rPr>
          <w:rFonts w:ascii="宋体" w:hAnsi="宋体" w:hint="eastAsia"/>
          <w:sz w:val="24"/>
          <w:szCs w:val="20"/>
        </w:rPr>
        <w:t>本期新建的高清电子卡口共5个点位，来往方向安装共计10处，具体的点位部署如下表所示：</w:t>
      </w:r>
    </w:p>
    <w:tbl>
      <w:tblPr>
        <w:tblW w:w="8517" w:type="dxa"/>
        <w:tblInd w:w="96" w:type="dxa"/>
        <w:tblLook w:val="04A0" w:firstRow="1" w:lastRow="0" w:firstColumn="1" w:lastColumn="0" w:noHBand="0" w:noVBand="1"/>
      </w:tblPr>
      <w:tblGrid>
        <w:gridCol w:w="696"/>
        <w:gridCol w:w="1225"/>
        <w:gridCol w:w="1328"/>
        <w:gridCol w:w="1476"/>
        <w:gridCol w:w="1099"/>
        <w:gridCol w:w="1276"/>
        <w:gridCol w:w="709"/>
        <w:gridCol w:w="708"/>
      </w:tblGrid>
      <w:tr w:rsidR="007763A0" w:rsidRPr="00935ED4" w:rsidTr="00FF4297">
        <w:trPr>
          <w:trHeight w:val="195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7763A0" w:rsidRPr="00935ED4" w:rsidRDefault="007763A0" w:rsidP="00FF4297">
            <w:pPr>
              <w:spacing w:line="360" w:lineRule="auto"/>
              <w:rPr>
                <w:sz w:val="24"/>
              </w:rPr>
            </w:pPr>
            <w:r w:rsidRPr="00935ED4">
              <w:rPr>
                <w:rFonts w:hint="eastAsia"/>
                <w:sz w:val="24"/>
              </w:rPr>
              <w:t>分类</w:t>
            </w:r>
          </w:p>
        </w:tc>
        <w:tc>
          <w:tcPr>
            <w:tcW w:w="1225" w:type="dxa"/>
            <w:tcBorders>
              <w:top w:val="single" w:sz="4" w:space="0" w:color="auto"/>
              <w:left w:val="nil"/>
              <w:bottom w:val="single" w:sz="4" w:space="0" w:color="auto"/>
              <w:right w:val="single" w:sz="4" w:space="0" w:color="auto"/>
            </w:tcBorders>
            <w:shd w:val="clear" w:color="auto" w:fill="auto"/>
            <w:vAlign w:val="center"/>
          </w:tcPr>
          <w:p w:rsidR="007763A0" w:rsidRPr="00935ED4" w:rsidRDefault="007763A0" w:rsidP="00FF4297">
            <w:pPr>
              <w:spacing w:line="360" w:lineRule="auto"/>
              <w:rPr>
                <w:sz w:val="24"/>
              </w:rPr>
            </w:pPr>
            <w:r w:rsidRPr="00935ED4">
              <w:rPr>
                <w:rFonts w:hint="eastAsia"/>
                <w:sz w:val="24"/>
              </w:rPr>
              <w:t>王串场</w:t>
            </w:r>
            <w:r w:rsidRPr="00935ED4">
              <w:rPr>
                <w:rFonts w:hint="eastAsia"/>
                <w:sz w:val="24"/>
              </w:rPr>
              <w:t>1</w:t>
            </w:r>
            <w:r w:rsidRPr="00935ED4">
              <w:rPr>
                <w:rFonts w:hint="eastAsia"/>
                <w:sz w:val="24"/>
              </w:rPr>
              <w:t>号路与真理道路口附近（双向</w:t>
            </w:r>
            <w:r w:rsidRPr="00935ED4">
              <w:rPr>
                <w:rFonts w:hint="eastAsia"/>
                <w:sz w:val="24"/>
              </w:rPr>
              <w:t>3</w:t>
            </w:r>
            <w:r w:rsidRPr="00935ED4">
              <w:rPr>
                <w:rFonts w:hint="eastAsia"/>
                <w:sz w:val="24"/>
              </w:rPr>
              <w:t>车道，）</w:t>
            </w:r>
          </w:p>
        </w:tc>
        <w:tc>
          <w:tcPr>
            <w:tcW w:w="1328" w:type="dxa"/>
            <w:tcBorders>
              <w:top w:val="single" w:sz="4" w:space="0" w:color="auto"/>
              <w:left w:val="nil"/>
              <w:bottom w:val="single" w:sz="4" w:space="0" w:color="auto"/>
              <w:right w:val="single" w:sz="4" w:space="0" w:color="auto"/>
            </w:tcBorders>
            <w:shd w:val="clear" w:color="auto" w:fill="auto"/>
            <w:vAlign w:val="center"/>
          </w:tcPr>
          <w:p w:rsidR="007763A0" w:rsidRPr="00935ED4" w:rsidRDefault="007763A0" w:rsidP="00FF4297">
            <w:pPr>
              <w:spacing w:line="360" w:lineRule="auto"/>
              <w:rPr>
                <w:sz w:val="24"/>
              </w:rPr>
            </w:pPr>
            <w:r w:rsidRPr="00935ED4">
              <w:rPr>
                <w:rFonts w:hint="eastAsia"/>
                <w:sz w:val="24"/>
              </w:rPr>
              <w:t>新开路新开路公交站附近（一边</w:t>
            </w:r>
            <w:r w:rsidRPr="00935ED4">
              <w:rPr>
                <w:rFonts w:hint="eastAsia"/>
                <w:sz w:val="24"/>
              </w:rPr>
              <w:t>5</w:t>
            </w:r>
            <w:r w:rsidRPr="00935ED4">
              <w:rPr>
                <w:rFonts w:hint="eastAsia"/>
                <w:sz w:val="24"/>
              </w:rPr>
              <w:t>车道、一边</w:t>
            </w:r>
            <w:r w:rsidRPr="00935ED4">
              <w:rPr>
                <w:rFonts w:hint="eastAsia"/>
                <w:sz w:val="24"/>
              </w:rPr>
              <w:t>4</w:t>
            </w:r>
            <w:r w:rsidRPr="00935ED4">
              <w:rPr>
                <w:rFonts w:hint="eastAsia"/>
                <w:sz w:val="24"/>
              </w:rPr>
              <w:t>车道）</w:t>
            </w:r>
          </w:p>
        </w:tc>
        <w:tc>
          <w:tcPr>
            <w:tcW w:w="1476" w:type="dxa"/>
            <w:tcBorders>
              <w:top w:val="single" w:sz="4" w:space="0" w:color="auto"/>
              <w:left w:val="nil"/>
              <w:bottom w:val="single" w:sz="4" w:space="0" w:color="auto"/>
              <w:right w:val="single" w:sz="4" w:space="0" w:color="auto"/>
            </w:tcBorders>
            <w:shd w:val="clear" w:color="auto" w:fill="auto"/>
            <w:vAlign w:val="center"/>
          </w:tcPr>
          <w:p w:rsidR="007763A0" w:rsidRPr="00935ED4" w:rsidRDefault="007763A0" w:rsidP="00FF4297">
            <w:pPr>
              <w:spacing w:line="360" w:lineRule="auto"/>
              <w:rPr>
                <w:sz w:val="24"/>
              </w:rPr>
            </w:pPr>
            <w:r w:rsidRPr="00935ED4">
              <w:rPr>
                <w:rFonts w:hint="eastAsia"/>
                <w:sz w:val="24"/>
              </w:rPr>
              <w:t>成林路与月牙河附近（双向</w:t>
            </w:r>
            <w:r w:rsidRPr="00935ED4">
              <w:rPr>
                <w:rFonts w:hint="eastAsia"/>
                <w:sz w:val="24"/>
              </w:rPr>
              <w:t>3</w:t>
            </w:r>
            <w:r w:rsidRPr="00935ED4">
              <w:rPr>
                <w:rFonts w:hint="eastAsia"/>
                <w:sz w:val="24"/>
              </w:rPr>
              <w:t>车道，每侧各</w:t>
            </w:r>
            <w:r w:rsidRPr="00935ED4">
              <w:rPr>
                <w:rFonts w:hint="eastAsia"/>
                <w:sz w:val="24"/>
              </w:rPr>
              <w:t>1</w:t>
            </w:r>
            <w:r w:rsidRPr="00935ED4">
              <w:rPr>
                <w:rFonts w:hint="eastAsia"/>
                <w:sz w:val="24"/>
              </w:rPr>
              <w:t>个辅道）</w:t>
            </w:r>
          </w:p>
        </w:tc>
        <w:tc>
          <w:tcPr>
            <w:tcW w:w="1099" w:type="dxa"/>
            <w:tcBorders>
              <w:top w:val="single" w:sz="4" w:space="0" w:color="auto"/>
              <w:left w:val="nil"/>
              <w:bottom w:val="single" w:sz="4" w:space="0" w:color="auto"/>
              <w:right w:val="single" w:sz="4" w:space="0" w:color="auto"/>
            </w:tcBorders>
            <w:shd w:val="clear" w:color="auto" w:fill="auto"/>
            <w:vAlign w:val="center"/>
          </w:tcPr>
          <w:p w:rsidR="007763A0" w:rsidRPr="00935ED4" w:rsidRDefault="007763A0" w:rsidP="00FF4297">
            <w:pPr>
              <w:spacing w:line="360" w:lineRule="auto"/>
              <w:rPr>
                <w:sz w:val="24"/>
              </w:rPr>
            </w:pPr>
            <w:r w:rsidRPr="00935ED4">
              <w:rPr>
                <w:rFonts w:hint="eastAsia"/>
                <w:sz w:val="24"/>
              </w:rPr>
              <w:t>富民桥北侧（双向</w:t>
            </w:r>
            <w:r w:rsidRPr="00935ED4">
              <w:rPr>
                <w:rFonts w:hint="eastAsia"/>
                <w:sz w:val="24"/>
              </w:rPr>
              <w:t>3</w:t>
            </w:r>
            <w:r w:rsidRPr="00935ED4">
              <w:rPr>
                <w:rFonts w:hint="eastAsia"/>
                <w:sz w:val="24"/>
              </w:rPr>
              <w:t>车道）</w:t>
            </w:r>
          </w:p>
        </w:tc>
        <w:tc>
          <w:tcPr>
            <w:tcW w:w="1276" w:type="dxa"/>
            <w:tcBorders>
              <w:top w:val="single" w:sz="4" w:space="0" w:color="auto"/>
              <w:left w:val="nil"/>
              <w:bottom w:val="single" w:sz="4" w:space="0" w:color="auto"/>
              <w:right w:val="single" w:sz="4" w:space="0" w:color="auto"/>
            </w:tcBorders>
            <w:shd w:val="clear" w:color="auto" w:fill="auto"/>
            <w:vAlign w:val="center"/>
          </w:tcPr>
          <w:p w:rsidR="007763A0" w:rsidRPr="00935ED4" w:rsidRDefault="007763A0" w:rsidP="00FF4297">
            <w:pPr>
              <w:spacing w:line="360" w:lineRule="auto"/>
              <w:rPr>
                <w:sz w:val="24"/>
              </w:rPr>
            </w:pPr>
            <w:r w:rsidRPr="00935ED4">
              <w:rPr>
                <w:rFonts w:hint="eastAsia"/>
                <w:sz w:val="24"/>
              </w:rPr>
              <w:t>津塘路与龙潭路附近（双向</w:t>
            </w:r>
            <w:r w:rsidRPr="00935ED4">
              <w:rPr>
                <w:rFonts w:hint="eastAsia"/>
                <w:sz w:val="24"/>
              </w:rPr>
              <w:t>4</w:t>
            </w:r>
            <w:r w:rsidRPr="00935ED4">
              <w:rPr>
                <w:rFonts w:hint="eastAsia"/>
                <w:sz w:val="24"/>
              </w:rPr>
              <w:t>车道，每侧各</w:t>
            </w:r>
            <w:r w:rsidRPr="00935ED4">
              <w:rPr>
                <w:rFonts w:hint="eastAsia"/>
                <w:sz w:val="24"/>
              </w:rPr>
              <w:t>1</w:t>
            </w:r>
            <w:r w:rsidRPr="00935ED4">
              <w:rPr>
                <w:rFonts w:hint="eastAsia"/>
                <w:sz w:val="24"/>
              </w:rPr>
              <w:t>个辅道）</w:t>
            </w:r>
          </w:p>
        </w:tc>
        <w:tc>
          <w:tcPr>
            <w:tcW w:w="709" w:type="dxa"/>
            <w:tcBorders>
              <w:top w:val="single" w:sz="4" w:space="0" w:color="auto"/>
              <w:left w:val="nil"/>
              <w:bottom w:val="single" w:sz="4" w:space="0" w:color="auto"/>
              <w:right w:val="single" w:sz="4" w:space="0" w:color="auto"/>
            </w:tcBorders>
            <w:shd w:val="clear" w:color="auto" w:fill="auto"/>
            <w:vAlign w:val="center"/>
          </w:tcPr>
          <w:p w:rsidR="007763A0" w:rsidRPr="00935ED4" w:rsidRDefault="007763A0" w:rsidP="00FF4297">
            <w:pPr>
              <w:spacing w:line="360" w:lineRule="auto"/>
              <w:jc w:val="left"/>
              <w:rPr>
                <w:sz w:val="24"/>
              </w:rPr>
            </w:pPr>
            <w:r w:rsidRPr="00935ED4">
              <w:rPr>
                <w:rFonts w:hint="eastAsia"/>
                <w:sz w:val="24"/>
              </w:rPr>
              <w:t>单位</w:t>
            </w:r>
          </w:p>
        </w:tc>
        <w:tc>
          <w:tcPr>
            <w:tcW w:w="708" w:type="dxa"/>
            <w:tcBorders>
              <w:top w:val="single" w:sz="4" w:space="0" w:color="auto"/>
              <w:left w:val="nil"/>
              <w:bottom w:val="single" w:sz="4" w:space="0" w:color="auto"/>
              <w:right w:val="single" w:sz="4" w:space="0" w:color="auto"/>
            </w:tcBorders>
            <w:shd w:val="clear" w:color="auto" w:fill="auto"/>
            <w:vAlign w:val="center"/>
          </w:tcPr>
          <w:p w:rsidR="007763A0" w:rsidRPr="00935ED4" w:rsidRDefault="007763A0" w:rsidP="00FF4297">
            <w:pPr>
              <w:spacing w:line="360" w:lineRule="auto"/>
              <w:rPr>
                <w:sz w:val="24"/>
              </w:rPr>
            </w:pPr>
            <w:r w:rsidRPr="00935ED4">
              <w:rPr>
                <w:rFonts w:hint="eastAsia"/>
                <w:sz w:val="24"/>
              </w:rPr>
              <w:t>数量</w:t>
            </w:r>
          </w:p>
        </w:tc>
      </w:tr>
      <w:tr w:rsidR="007763A0" w:rsidRPr="00935ED4" w:rsidTr="00FF4297">
        <w:trPr>
          <w:trHeight w:val="1264"/>
        </w:trPr>
        <w:tc>
          <w:tcPr>
            <w:tcW w:w="0" w:type="auto"/>
            <w:tcBorders>
              <w:top w:val="nil"/>
              <w:left w:val="single" w:sz="4" w:space="0" w:color="auto"/>
              <w:bottom w:val="single" w:sz="4" w:space="0" w:color="auto"/>
              <w:right w:val="single" w:sz="4" w:space="0" w:color="auto"/>
            </w:tcBorders>
            <w:shd w:val="clear" w:color="auto" w:fill="auto"/>
            <w:vAlign w:val="center"/>
          </w:tcPr>
          <w:p w:rsidR="007763A0" w:rsidRPr="00935ED4" w:rsidRDefault="007763A0" w:rsidP="00FF4297">
            <w:pPr>
              <w:spacing w:line="360" w:lineRule="auto"/>
              <w:rPr>
                <w:sz w:val="24"/>
              </w:rPr>
            </w:pPr>
            <w:r w:rsidRPr="00935ED4">
              <w:rPr>
                <w:rFonts w:hint="eastAsia"/>
                <w:sz w:val="24"/>
              </w:rPr>
              <w:t>卡口抓拍单元</w:t>
            </w:r>
          </w:p>
        </w:tc>
        <w:tc>
          <w:tcPr>
            <w:tcW w:w="1225"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ind w:firstLine="420"/>
              <w:rPr>
                <w:sz w:val="24"/>
              </w:rPr>
            </w:pPr>
            <w:r w:rsidRPr="00935ED4">
              <w:rPr>
                <w:rFonts w:hint="eastAsia"/>
                <w:sz w:val="24"/>
              </w:rPr>
              <w:t>6</w:t>
            </w:r>
          </w:p>
        </w:tc>
        <w:tc>
          <w:tcPr>
            <w:tcW w:w="1328"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ind w:firstLine="420"/>
              <w:rPr>
                <w:sz w:val="24"/>
              </w:rPr>
            </w:pPr>
            <w:r w:rsidRPr="00935ED4">
              <w:rPr>
                <w:rFonts w:hint="eastAsia"/>
                <w:sz w:val="24"/>
              </w:rPr>
              <w:t>9</w:t>
            </w:r>
          </w:p>
        </w:tc>
        <w:tc>
          <w:tcPr>
            <w:tcW w:w="1476"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ind w:firstLine="420"/>
              <w:rPr>
                <w:sz w:val="24"/>
              </w:rPr>
            </w:pPr>
            <w:r w:rsidRPr="00935ED4">
              <w:rPr>
                <w:rFonts w:hint="eastAsia"/>
                <w:sz w:val="24"/>
              </w:rPr>
              <w:t>8</w:t>
            </w:r>
          </w:p>
        </w:tc>
        <w:tc>
          <w:tcPr>
            <w:tcW w:w="1099"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ind w:firstLine="420"/>
              <w:rPr>
                <w:sz w:val="24"/>
              </w:rPr>
            </w:pPr>
            <w:r w:rsidRPr="00935ED4">
              <w:rPr>
                <w:rFonts w:hint="eastAsia"/>
                <w:sz w:val="24"/>
              </w:rPr>
              <w:t>6</w:t>
            </w:r>
          </w:p>
        </w:tc>
        <w:tc>
          <w:tcPr>
            <w:tcW w:w="1276"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ind w:firstLine="420"/>
              <w:rPr>
                <w:sz w:val="24"/>
              </w:rPr>
            </w:pPr>
            <w:r w:rsidRPr="00935ED4">
              <w:rPr>
                <w:rFonts w:hint="eastAsia"/>
                <w:sz w:val="24"/>
              </w:rPr>
              <w:t>10</w:t>
            </w:r>
          </w:p>
        </w:tc>
        <w:tc>
          <w:tcPr>
            <w:tcW w:w="709"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rPr>
                <w:sz w:val="24"/>
              </w:rPr>
            </w:pPr>
            <w:r w:rsidRPr="00935ED4">
              <w:rPr>
                <w:rFonts w:hint="eastAsia"/>
                <w:sz w:val="24"/>
              </w:rPr>
              <w:t>套</w:t>
            </w:r>
          </w:p>
        </w:tc>
        <w:tc>
          <w:tcPr>
            <w:tcW w:w="708"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rPr>
                <w:sz w:val="24"/>
              </w:rPr>
            </w:pPr>
            <w:r w:rsidRPr="00935ED4">
              <w:rPr>
                <w:rFonts w:hint="eastAsia"/>
                <w:sz w:val="24"/>
              </w:rPr>
              <w:t>39</w:t>
            </w:r>
          </w:p>
        </w:tc>
      </w:tr>
      <w:tr w:rsidR="007763A0" w:rsidRPr="00935ED4" w:rsidTr="00FF4297">
        <w:trPr>
          <w:trHeight w:val="1254"/>
        </w:trPr>
        <w:tc>
          <w:tcPr>
            <w:tcW w:w="0" w:type="auto"/>
            <w:tcBorders>
              <w:top w:val="nil"/>
              <w:left w:val="single" w:sz="4" w:space="0" w:color="auto"/>
              <w:bottom w:val="single" w:sz="4" w:space="0" w:color="auto"/>
              <w:right w:val="single" w:sz="4" w:space="0" w:color="auto"/>
            </w:tcBorders>
            <w:shd w:val="clear" w:color="auto" w:fill="auto"/>
            <w:vAlign w:val="center"/>
          </w:tcPr>
          <w:p w:rsidR="007763A0" w:rsidRPr="00935ED4" w:rsidRDefault="007763A0" w:rsidP="00FF4297">
            <w:pPr>
              <w:spacing w:line="360" w:lineRule="auto"/>
              <w:rPr>
                <w:sz w:val="24"/>
              </w:rPr>
            </w:pPr>
            <w:r w:rsidRPr="00935ED4">
              <w:rPr>
                <w:rFonts w:hint="eastAsia"/>
                <w:sz w:val="24"/>
              </w:rPr>
              <w:t>双向全景摄像单元</w:t>
            </w:r>
          </w:p>
        </w:tc>
        <w:tc>
          <w:tcPr>
            <w:tcW w:w="1225"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ind w:firstLine="420"/>
              <w:rPr>
                <w:sz w:val="24"/>
              </w:rPr>
            </w:pPr>
            <w:r w:rsidRPr="00935ED4">
              <w:rPr>
                <w:rFonts w:hint="eastAsia"/>
                <w:sz w:val="24"/>
              </w:rPr>
              <w:t>4</w:t>
            </w:r>
          </w:p>
        </w:tc>
        <w:tc>
          <w:tcPr>
            <w:tcW w:w="1328"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ind w:firstLine="420"/>
              <w:rPr>
                <w:sz w:val="24"/>
              </w:rPr>
            </w:pPr>
            <w:r w:rsidRPr="00935ED4">
              <w:rPr>
                <w:rFonts w:hint="eastAsia"/>
                <w:sz w:val="24"/>
              </w:rPr>
              <w:t>6</w:t>
            </w:r>
          </w:p>
        </w:tc>
        <w:tc>
          <w:tcPr>
            <w:tcW w:w="1476"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ind w:firstLine="420"/>
              <w:rPr>
                <w:sz w:val="24"/>
              </w:rPr>
            </w:pPr>
            <w:r w:rsidRPr="00935ED4">
              <w:rPr>
                <w:rFonts w:hint="eastAsia"/>
                <w:sz w:val="24"/>
              </w:rPr>
              <w:t>6</w:t>
            </w:r>
          </w:p>
        </w:tc>
        <w:tc>
          <w:tcPr>
            <w:tcW w:w="1099"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ind w:firstLine="420"/>
              <w:rPr>
                <w:sz w:val="24"/>
              </w:rPr>
            </w:pPr>
            <w:r w:rsidRPr="00935ED4">
              <w:rPr>
                <w:rFonts w:hint="eastAsia"/>
                <w:sz w:val="24"/>
              </w:rPr>
              <w:t>4</w:t>
            </w:r>
          </w:p>
        </w:tc>
        <w:tc>
          <w:tcPr>
            <w:tcW w:w="1276"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ind w:firstLine="420"/>
              <w:rPr>
                <w:sz w:val="24"/>
              </w:rPr>
            </w:pPr>
            <w:r w:rsidRPr="00935ED4">
              <w:rPr>
                <w:rFonts w:hint="eastAsia"/>
                <w:sz w:val="24"/>
              </w:rPr>
              <w:t>6</w:t>
            </w:r>
          </w:p>
        </w:tc>
        <w:tc>
          <w:tcPr>
            <w:tcW w:w="709"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rPr>
                <w:sz w:val="24"/>
              </w:rPr>
            </w:pPr>
            <w:r w:rsidRPr="00935ED4">
              <w:rPr>
                <w:rFonts w:hint="eastAsia"/>
                <w:sz w:val="24"/>
              </w:rPr>
              <w:t>套</w:t>
            </w:r>
          </w:p>
        </w:tc>
        <w:tc>
          <w:tcPr>
            <w:tcW w:w="708" w:type="dxa"/>
            <w:tcBorders>
              <w:top w:val="nil"/>
              <w:left w:val="nil"/>
              <w:bottom w:val="single" w:sz="4" w:space="0" w:color="auto"/>
              <w:right w:val="single" w:sz="4" w:space="0" w:color="auto"/>
            </w:tcBorders>
            <w:shd w:val="clear" w:color="auto" w:fill="auto"/>
            <w:noWrap/>
            <w:vAlign w:val="center"/>
          </w:tcPr>
          <w:p w:rsidR="007763A0" w:rsidRPr="00935ED4" w:rsidRDefault="007763A0" w:rsidP="00FF4297">
            <w:pPr>
              <w:spacing w:line="360" w:lineRule="auto"/>
              <w:rPr>
                <w:sz w:val="24"/>
              </w:rPr>
            </w:pPr>
            <w:r w:rsidRPr="00935ED4">
              <w:rPr>
                <w:rFonts w:hint="eastAsia"/>
                <w:sz w:val="24"/>
              </w:rPr>
              <w:t>26</w:t>
            </w:r>
          </w:p>
        </w:tc>
      </w:tr>
    </w:tbl>
    <w:p w:rsidR="007763A0" w:rsidRPr="002B0E19" w:rsidRDefault="007763A0" w:rsidP="007763A0">
      <w:pPr>
        <w:spacing w:line="360" w:lineRule="auto"/>
        <w:rPr>
          <w:rFonts w:ascii="宋体" w:hAnsi="宋体"/>
          <w:b/>
          <w:sz w:val="24"/>
          <w:szCs w:val="20"/>
        </w:rPr>
      </w:pPr>
      <w:bookmarkStart w:id="0" w:name="_Toc401322658"/>
      <w:r>
        <w:rPr>
          <w:rFonts w:ascii="宋体" w:hAnsi="宋体" w:hint="eastAsia"/>
          <w:b/>
          <w:sz w:val="24"/>
          <w:szCs w:val="20"/>
        </w:rPr>
        <w:t>三</w:t>
      </w:r>
      <w:r w:rsidRPr="002B0E19">
        <w:rPr>
          <w:rFonts w:ascii="宋体" w:hAnsi="宋体" w:hint="eastAsia"/>
          <w:b/>
          <w:sz w:val="24"/>
          <w:szCs w:val="20"/>
        </w:rPr>
        <w:t>、通用要求</w:t>
      </w:r>
      <w:bookmarkEnd w:id="0"/>
    </w:p>
    <w:p w:rsidR="007763A0" w:rsidRPr="00383BC8" w:rsidRDefault="007763A0" w:rsidP="007763A0">
      <w:pPr>
        <w:pStyle w:val="a3"/>
        <w:numPr>
          <w:ilvl w:val="0"/>
          <w:numId w:val="2"/>
        </w:numPr>
        <w:spacing w:line="360" w:lineRule="auto"/>
        <w:rPr>
          <w:sz w:val="24"/>
          <w:szCs w:val="24"/>
        </w:rPr>
      </w:pPr>
      <w:r w:rsidRPr="00383BC8">
        <w:rPr>
          <w:rFonts w:hint="eastAsia"/>
          <w:sz w:val="24"/>
          <w:szCs w:val="24"/>
        </w:rPr>
        <w:t>设计原则：应遵循先进性、保密性、安全性、可靠性、互通性、实用性、扩展性、规范性、易操作性、可管理性、可维护性和经济性原则。</w:t>
      </w:r>
    </w:p>
    <w:p w:rsidR="007763A0" w:rsidRPr="00383BC8" w:rsidRDefault="007763A0" w:rsidP="007763A0">
      <w:pPr>
        <w:pStyle w:val="a3"/>
        <w:numPr>
          <w:ilvl w:val="0"/>
          <w:numId w:val="2"/>
        </w:numPr>
        <w:spacing w:line="360" w:lineRule="auto"/>
        <w:rPr>
          <w:sz w:val="24"/>
          <w:szCs w:val="24"/>
        </w:rPr>
      </w:pPr>
      <w:r w:rsidRPr="00383BC8">
        <w:rPr>
          <w:rFonts w:hint="eastAsia"/>
          <w:sz w:val="24"/>
          <w:szCs w:val="24"/>
        </w:rPr>
        <w:t>设计任务：应包括设计、施工、调试、检测、验收、培训、维护及维修服务等内容</w:t>
      </w:r>
      <w:r w:rsidRPr="00383BC8">
        <w:rPr>
          <w:rFonts w:hint="eastAsia"/>
          <w:sz w:val="24"/>
          <w:szCs w:val="24"/>
        </w:rPr>
        <w:t>,</w:t>
      </w:r>
      <w:r w:rsidRPr="00383BC8">
        <w:rPr>
          <w:rFonts w:hint="eastAsia"/>
          <w:sz w:val="24"/>
          <w:szCs w:val="24"/>
        </w:rPr>
        <w:t>同时提供工程建设过程中的全部设备连接图与路由拓扑图等相关施工图纸。</w:t>
      </w:r>
    </w:p>
    <w:p w:rsidR="007763A0" w:rsidRPr="00383BC8" w:rsidRDefault="007763A0" w:rsidP="007763A0">
      <w:pPr>
        <w:pStyle w:val="a3"/>
        <w:numPr>
          <w:ilvl w:val="0"/>
          <w:numId w:val="2"/>
        </w:numPr>
        <w:spacing w:line="360" w:lineRule="auto"/>
        <w:rPr>
          <w:sz w:val="24"/>
          <w:szCs w:val="24"/>
        </w:rPr>
      </w:pPr>
      <w:r w:rsidRPr="00383BC8">
        <w:rPr>
          <w:rFonts w:hint="eastAsia"/>
          <w:sz w:val="24"/>
          <w:szCs w:val="24"/>
        </w:rPr>
        <w:t>前端点位勘察：投标单位需根据用户提供的点位地址进行深化点位勘察，确定具体点位设置位置，从而满足公安实战监控需求。</w:t>
      </w:r>
    </w:p>
    <w:p w:rsidR="007763A0" w:rsidRPr="00383BC8" w:rsidRDefault="007763A0" w:rsidP="007763A0">
      <w:pPr>
        <w:pStyle w:val="a3"/>
        <w:numPr>
          <w:ilvl w:val="0"/>
          <w:numId w:val="2"/>
        </w:numPr>
        <w:spacing w:line="360" w:lineRule="auto"/>
        <w:rPr>
          <w:sz w:val="24"/>
          <w:szCs w:val="24"/>
        </w:rPr>
      </w:pPr>
      <w:r w:rsidRPr="00383BC8">
        <w:rPr>
          <w:rFonts w:hint="eastAsia"/>
          <w:sz w:val="24"/>
          <w:szCs w:val="24"/>
        </w:rPr>
        <w:lastRenderedPageBreak/>
        <w:t>设备标准：系统采用的设备必须符合国家法规和现行相关技术标准的要求，并经检验或认证合格。系统建设完毕后必须符合与天津市“技防网”联网的统一要求，实现资源共享及天津市技防网管控运维中心集中授权、管控等功能。</w:t>
      </w:r>
    </w:p>
    <w:p w:rsidR="007763A0" w:rsidRPr="00383BC8" w:rsidRDefault="007763A0" w:rsidP="007763A0">
      <w:pPr>
        <w:pStyle w:val="a3"/>
        <w:numPr>
          <w:ilvl w:val="0"/>
          <w:numId w:val="2"/>
        </w:numPr>
        <w:spacing w:line="360" w:lineRule="auto"/>
        <w:rPr>
          <w:sz w:val="24"/>
          <w:szCs w:val="24"/>
        </w:rPr>
      </w:pPr>
      <w:r w:rsidRPr="00383BC8">
        <w:rPr>
          <w:rFonts w:hint="eastAsia"/>
          <w:sz w:val="24"/>
          <w:szCs w:val="24"/>
        </w:rPr>
        <w:t>立杆：本工程立杆由施工方进行深化设计，杆体设计图纸必须由具备轻型钢结构工程设计专项资质单位完成并满足公安需求，同时将深化设计提供给甲方进行审批，经甲方审批同意的立杆方可施工。立杆实施要充分考虑防雷接地，防雷接地需要满足国家标准要求。</w:t>
      </w:r>
    </w:p>
    <w:p w:rsidR="007763A0" w:rsidRPr="00383BC8" w:rsidRDefault="007763A0" w:rsidP="007763A0">
      <w:pPr>
        <w:pStyle w:val="a3"/>
        <w:numPr>
          <w:ilvl w:val="0"/>
          <w:numId w:val="2"/>
        </w:numPr>
        <w:spacing w:line="360" w:lineRule="auto"/>
        <w:rPr>
          <w:sz w:val="24"/>
          <w:szCs w:val="24"/>
        </w:rPr>
      </w:pPr>
      <w:r w:rsidRPr="00383BC8">
        <w:rPr>
          <w:rFonts w:hint="eastAsia"/>
          <w:sz w:val="24"/>
          <w:szCs w:val="24"/>
        </w:rPr>
        <w:t>取电：本工程前端设备取电采取就近原则，由中标单位负责寻找接电地点及取电施工，必要时需联系电力部门挂表等。由承建方协调解决取电手续及承担相关费用。</w:t>
      </w:r>
    </w:p>
    <w:p w:rsidR="007763A0" w:rsidRPr="00383BC8" w:rsidRDefault="007763A0" w:rsidP="007763A0">
      <w:pPr>
        <w:pStyle w:val="a3"/>
        <w:numPr>
          <w:ilvl w:val="0"/>
          <w:numId w:val="2"/>
        </w:numPr>
        <w:spacing w:line="360" w:lineRule="auto"/>
        <w:rPr>
          <w:sz w:val="24"/>
          <w:szCs w:val="24"/>
        </w:rPr>
      </w:pPr>
      <w:r w:rsidRPr="00383BC8">
        <w:rPr>
          <w:rFonts w:hint="eastAsia"/>
          <w:sz w:val="24"/>
          <w:szCs w:val="24"/>
        </w:rPr>
        <w:t>链路方式：本工程网络建设由具备能力的网络运营商提供路由、网络链路及所需设备。</w:t>
      </w:r>
    </w:p>
    <w:p w:rsidR="007763A0" w:rsidRPr="00383BC8" w:rsidRDefault="007763A0" w:rsidP="007763A0">
      <w:pPr>
        <w:pStyle w:val="a3"/>
        <w:numPr>
          <w:ilvl w:val="0"/>
          <w:numId w:val="2"/>
        </w:numPr>
        <w:spacing w:line="360" w:lineRule="auto"/>
        <w:rPr>
          <w:sz w:val="24"/>
          <w:szCs w:val="24"/>
        </w:rPr>
      </w:pPr>
      <w:r w:rsidRPr="00383BC8">
        <w:rPr>
          <w:rFonts w:hint="eastAsia"/>
          <w:sz w:val="24"/>
          <w:szCs w:val="24"/>
        </w:rPr>
        <w:t>设备箱：设备箱用于放置交换机、光电转换器、光纤终端盒、供电设备及防雷接地装置等设备。箱体大小根据放置设备的数量和尺寸设计，与杆体大小协调，保证有充足的空间，方便设备安装和维护。箱体采用优质冷轧钢板，采用镀锌后钝化处理，吸塑附着力好。具备防锈、抵抗腐蚀及电化学反应的能力，箱体背板厚度不小于</w:t>
      </w:r>
      <w:r w:rsidRPr="00383BC8">
        <w:rPr>
          <w:rFonts w:hint="eastAsia"/>
          <w:sz w:val="24"/>
          <w:szCs w:val="24"/>
        </w:rPr>
        <w:t>1.2mm</w:t>
      </w:r>
      <w:r w:rsidRPr="00383BC8">
        <w:rPr>
          <w:rFonts w:hint="eastAsia"/>
          <w:sz w:val="24"/>
          <w:szCs w:val="24"/>
        </w:rPr>
        <w:t>，其余面板厚度不小于</w:t>
      </w:r>
      <w:r w:rsidRPr="00383BC8">
        <w:rPr>
          <w:rFonts w:hint="eastAsia"/>
          <w:sz w:val="24"/>
          <w:szCs w:val="24"/>
        </w:rPr>
        <w:t>1.0mm</w:t>
      </w:r>
      <w:r w:rsidRPr="00383BC8">
        <w:rPr>
          <w:rFonts w:hint="eastAsia"/>
          <w:sz w:val="24"/>
          <w:szCs w:val="24"/>
        </w:rPr>
        <w:t>。表面喷涂防锈油漆，并具有明显标识，表明设备箱用途，如“公安专用”字样。箱体进线孔配置有胶套保护，以防止各种线缆被刮伤。</w:t>
      </w:r>
    </w:p>
    <w:p w:rsidR="007763A0" w:rsidRPr="00383BC8" w:rsidRDefault="007763A0" w:rsidP="007763A0">
      <w:pPr>
        <w:pStyle w:val="a3"/>
        <w:numPr>
          <w:ilvl w:val="0"/>
          <w:numId w:val="2"/>
        </w:numPr>
        <w:spacing w:line="360" w:lineRule="auto"/>
        <w:rPr>
          <w:sz w:val="24"/>
          <w:szCs w:val="24"/>
        </w:rPr>
      </w:pPr>
      <w:r w:rsidRPr="00383BC8">
        <w:rPr>
          <w:rFonts w:hint="eastAsia"/>
          <w:sz w:val="24"/>
          <w:szCs w:val="24"/>
        </w:rPr>
        <w:t>设备箱的防尘等级符合《外壳防护等级》（</w:t>
      </w:r>
      <w:r w:rsidRPr="00383BC8">
        <w:rPr>
          <w:rFonts w:hint="eastAsia"/>
          <w:sz w:val="24"/>
          <w:szCs w:val="24"/>
        </w:rPr>
        <w:t>GB 4208-2008</w:t>
      </w:r>
      <w:r w:rsidRPr="00383BC8">
        <w:rPr>
          <w:rFonts w:hint="eastAsia"/>
          <w:sz w:val="24"/>
          <w:szCs w:val="24"/>
        </w:rPr>
        <w:t>）中的</w:t>
      </w:r>
      <w:r w:rsidRPr="00383BC8">
        <w:rPr>
          <w:rFonts w:hint="eastAsia"/>
          <w:sz w:val="24"/>
          <w:szCs w:val="24"/>
        </w:rPr>
        <w:t>IP65</w:t>
      </w:r>
      <w:r w:rsidRPr="00383BC8">
        <w:rPr>
          <w:rFonts w:hint="eastAsia"/>
          <w:sz w:val="24"/>
          <w:szCs w:val="24"/>
        </w:rPr>
        <w:t>防尘防水等级要求。设备箱在正常使用状态下，可承受</w:t>
      </w:r>
      <w:r w:rsidRPr="00383BC8">
        <w:rPr>
          <w:rFonts w:hint="eastAsia"/>
          <w:sz w:val="24"/>
          <w:szCs w:val="24"/>
        </w:rPr>
        <w:t>60m/s</w:t>
      </w:r>
      <w:r w:rsidRPr="00383BC8">
        <w:rPr>
          <w:rFonts w:hint="eastAsia"/>
          <w:sz w:val="24"/>
          <w:szCs w:val="24"/>
        </w:rPr>
        <w:t>的强风破坏。箱体内设置接地排，接地排孔洞数能满足箱内所有设备接地要求。箱体的金属部分接至接地排，任意两点间的连接电阻小于</w:t>
      </w:r>
      <w:r w:rsidRPr="00383BC8">
        <w:rPr>
          <w:rFonts w:hint="eastAsia"/>
          <w:sz w:val="24"/>
          <w:szCs w:val="24"/>
        </w:rPr>
        <w:t>0.1</w:t>
      </w:r>
      <w:r w:rsidRPr="00383BC8">
        <w:rPr>
          <w:rFonts w:hint="eastAsia"/>
          <w:sz w:val="24"/>
          <w:szCs w:val="24"/>
        </w:rPr>
        <w:t>Ω。</w:t>
      </w:r>
    </w:p>
    <w:p w:rsidR="007763A0" w:rsidRPr="00383BC8" w:rsidRDefault="007763A0" w:rsidP="007763A0">
      <w:pPr>
        <w:pStyle w:val="a3"/>
        <w:numPr>
          <w:ilvl w:val="0"/>
          <w:numId w:val="2"/>
        </w:numPr>
        <w:spacing w:line="360" w:lineRule="auto"/>
        <w:rPr>
          <w:sz w:val="24"/>
          <w:szCs w:val="24"/>
        </w:rPr>
      </w:pPr>
      <w:r w:rsidRPr="00383BC8">
        <w:rPr>
          <w:rFonts w:hint="eastAsia"/>
          <w:sz w:val="24"/>
          <w:szCs w:val="24"/>
        </w:rPr>
        <w:t>箱体不会出现在装配、安装、使用和维护过程中可能造成的人身安全隐患，诸如锋边、毛刺等。箱体未使用无防松装置的螺纹连接作为结构和承载连接。</w:t>
      </w:r>
    </w:p>
    <w:p w:rsidR="007763A0" w:rsidRPr="00383BC8" w:rsidRDefault="007763A0" w:rsidP="007763A0">
      <w:pPr>
        <w:pStyle w:val="a3"/>
        <w:numPr>
          <w:ilvl w:val="0"/>
          <w:numId w:val="2"/>
        </w:numPr>
        <w:spacing w:line="360" w:lineRule="auto"/>
        <w:rPr>
          <w:sz w:val="24"/>
          <w:szCs w:val="24"/>
        </w:rPr>
      </w:pPr>
      <w:r w:rsidRPr="00383BC8">
        <w:rPr>
          <w:rFonts w:hint="eastAsia"/>
          <w:sz w:val="24"/>
          <w:szCs w:val="24"/>
        </w:rPr>
        <w:t>本项目中使用的卡口设备箱尺寸均为：高</w:t>
      </w:r>
      <w:r w:rsidRPr="00383BC8">
        <w:rPr>
          <w:rFonts w:hint="eastAsia"/>
          <w:sz w:val="24"/>
          <w:szCs w:val="24"/>
        </w:rPr>
        <w:t>690*</w:t>
      </w:r>
      <w:r w:rsidRPr="00383BC8">
        <w:rPr>
          <w:rFonts w:hint="eastAsia"/>
          <w:sz w:val="24"/>
          <w:szCs w:val="24"/>
        </w:rPr>
        <w:t>宽</w:t>
      </w:r>
      <w:r w:rsidRPr="00383BC8">
        <w:rPr>
          <w:rFonts w:hint="eastAsia"/>
          <w:sz w:val="24"/>
          <w:szCs w:val="24"/>
        </w:rPr>
        <w:t>470*</w:t>
      </w:r>
      <w:r w:rsidRPr="00383BC8">
        <w:rPr>
          <w:rFonts w:hint="eastAsia"/>
          <w:sz w:val="24"/>
          <w:szCs w:val="24"/>
        </w:rPr>
        <w:t>厚</w:t>
      </w:r>
      <w:r w:rsidRPr="00383BC8">
        <w:rPr>
          <w:rFonts w:hint="eastAsia"/>
          <w:sz w:val="24"/>
          <w:szCs w:val="24"/>
        </w:rPr>
        <w:t>180</w:t>
      </w:r>
      <w:r w:rsidRPr="00383BC8">
        <w:rPr>
          <w:rFonts w:hint="eastAsia"/>
          <w:sz w:val="24"/>
          <w:szCs w:val="24"/>
        </w:rPr>
        <w:t>（单位：</w:t>
      </w:r>
      <w:r w:rsidRPr="00383BC8">
        <w:rPr>
          <w:rFonts w:hint="eastAsia"/>
          <w:sz w:val="24"/>
          <w:szCs w:val="24"/>
        </w:rPr>
        <w:lastRenderedPageBreak/>
        <w:t>mm</w:t>
      </w:r>
      <w:r w:rsidRPr="00383BC8">
        <w:rPr>
          <w:rFonts w:hint="eastAsia"/>
          <w:sz w:val="24"/>
          <w:szCs w:val="24"/>
        </w:rPr>
        <w:t>）。</w:t>
      </w:r>
    </w:p>
    <w:p w:rsidR="007763A0" w:rsidRPr="002B0E19" w:rsidRDefault="007763A0" w:rsidP="007763A0">
      <w:pPr>
        <w:pStyle w:val="a3"/>
        <w:spacing w:line="360" w:lineRule="auto"/>
        <w:ind w:firstLine="0"/>
        <w:rPr>
          <w:rFonts w:ascii="宋体" w:hAnsi="宋体"/>
          <w:b/>
          <w:sz w:val="24"/>
        </w:rPr>
      </w:pPr>
      <w:bookmarkStart w:id="1" w:name="_Toc401322660"/>
      <w:r w:rsidRPr="002B0E19">
        <w:rPr>
          <w:rFonts w:ascii="宋体" w:hAnsi="宋体" w:hint="eastAsia"/>
          <w:b/>
          <w:sz w:val="24"/>
        </w:rPr>
        <w:t>四、系统主要性能要求</w:t>
      </w:r>
      <w:bookmarkEnd w:id="1"/>
    </w:p>
    <w:p w:rsidR="007763A0" w:rsidRPr="00383BC8" w:rsidRDefault="007763A0" w:rsidP="007763A0">
      <w:pPr>
        <w:pStyle w:val="a3"/>
        <w:numPr>
          <w:ilvl w:val="1"/>
          <w:numId w:val="3"/>
        </w:numPr>
        <w:spacing w:line="360" w:lineRule="auto"/>
        <w:rPr>
          <w:sz w:val="24"/>
          <w:szCs w:val="24"/>
        </w:rPr>
      </w:pPr>
      <w:r w:rsidRPr="00383BC8">
        <w:rPr>
          <w:rFonts w:hint="eastAsia"/>
          <w:sz w:val="24"/>
          <w:szCs w:val="24"/>
        </w:rPr>
        <w:t>信息采集功能</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车辆抓拍图像捕获时不受雨、雪、雾、霾等天气、环境光和过往车辆灯光的影响而出现误记录；对通行卡口的机动车号牌、车标、车型、车身主体颜色、前排司乘人员面部、衣着基本特征、车辆通过卡口的时间、地点、行驶方向、通行车辆及周边环境等进行自动采集识别；号牌识别是指识别的号牌颜色、汉字和</w:t>
      </w:r>
      <w:r w:rsidRPr="00383BC8">
        <w:rPr>
          <w:rFonts w:hint="eastAsia"/>
          <w:sz w:val="24"/>
          <w:szCs w:val="24"/>
        </w:rPr>
        <w:t>6</w:t>
      </w:r>
      <w:r w:rsidRPr="00383BC8">
        <w:rPr>
          <w:rFonts w:hint="eastAsia"/>
          <w:sz w:val="24"/>
          <w:szCs w:val="24"/>
        </w:rPr>
        <w:t>位字符与实际号牌完全相符。系统能识别在我国道路上行驶的机动车号牌，包括并不限于</w:t>
      </w:r>
      <w:r w:rsidRPr="00383BC8">
        <w:rPr>
          <w:rFonts w:hint="eastAsia"/>
          <w:sz w:val="24"/>
          <w:szCs w:val="24"/>
        </w:rPr>
        <w:t>GA 36-2007 4</w:t>
      </w:r>
      <w:r w:rsidRPr="00383BC8">
        <w:rPr>
          <w:rFonts w:hint="eastAsia"/>
          <w:sz w:val="24"/>
          <w:szCs w:val="24"/>
        </w:rPr>
        <w:t>中规定的号牌（摩托车号牌、低速车号牌、临时号牌、拖拉机号牌除外）、武警汽车号牌和军队汽车号牌等，可扩展使用测速功能。</w:t>
      </w:r>
    </w:p>
    <w:p w:rsidR="007763A0" w:rsidRPr="00383BC8" w:rsidRDefault="007763A0" w:rsidP="007763A0">
      <w:pPr>
        <w:pStyle w:val="a3"/>
        <w:numPr>
          <w:ilvl w:val="1"/>
          <w:numId w:val="3"/>
        </w:numPr>
        <w:spacing w:line="360" w:lineRule="auto"/>
        <w:rPr>
          <w:sz w:val="24"/>
          <w:szCs w:val="24"/>
        </w:rPr>
      </w:pPr>
      <w:r w:rsidRPr="00383BC8">
        <w:rPr>
          <w:rFonts w:hint="eastAsia"/>
          <w:sz w:val="24"/>
          <w:szCs w:val="24"/>
        </w:rPr>
        <w:t>视频及图像的清晰度</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清晰度满足人工对车辆号牌信息、车辆类型、颜色和轮廓及装载情况的认定要求，人脸面部像素不应低于</w:t>
      </w:r>
      <w:r w:rsidRPr="00383BC8">
        <w:rPr>
          <w:rFonts w:hint="eastAsia"/>
          <w:sz w:val="24"/>
          <w:szCs w:val="24"/>
        </w:rPr>
        <w:t>100</w:t>
      </w:r>
      <w:r w:rsidRPr="00383BC8">
        <w:rPr>
          <w:rFonts w:hint="eastAsia"/>
          <w:sz w:val="24"/>
          <w:szCs w:val="24"/>
        </w:rPr>
        <w:t>×</w:t>
      </w:r>
      <w:r w:rsidRPr="00383BC8">
        <w:rPr>
          <w:rFonts w:hint="eastAsia"/>
          <w:sz w:val="24"/>
          <w:szCs w:val="24"/>
        </w:rPr>
        <w:t>100</w:t>
      </w:r>
      <w:r w:rsidRPr="00383BC8">
        <w:rPr>
          <w:rFonts w:hint="eastAsia"/>
          <w:sz w:val="24"/>
          <w:szCs w:val="24"/>
        </w:rPr>
        <w:t>。</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电子卡口采集的视频图像不低于</w:t>
      </w:r>
      <w:r w:rsidRPr="00383BC8">
        <w:rPr>
          <w:rFonts w:hint="eastAsia"/>
          <w:sz w:val="24"/>
          <w:szCs w:val="24"/>
        </w:rPr>
        <w:t>200</w:t>
      </w:r>
      <w:r w:rsidRPr="00383BC8">
        <w:rPr>
          <w:rFonts w:hint="eastAsia"/>
          <w:sz w:val="24"/>
          <w:szCs w:val="24"/>
        </w:rPr>
        <w:t>万像素，分辨力不低于</w:t>
      </w:r>
      <w:r w:rsidRPr="00383BC8">
        <w:rPr>
          <w:rFonts w:hint="eastAsia"/>
          <w:sz w:val="24"/>
          <w:szCs w:val="24"/>
        </w:rPr>
        <w:t>900</w:t>
      </w:r>
      <w:r w:rsidRPr="00383BC8">
        <w:rPr>
          <w:rFonts w:hint="eastAsia"/>
          <w:sz w:val="24"/>
          <w:szCs w:val="24"/>
        </w:rPr>
        <w:t>线。电子卡口采集的图片为车辆全景和特征图像，图片采用</w:t>
      </w:r>
      <w:r w:rsidRPr="00383BC8">
        <w:rPr>
          <w:rFonts w:hint="eastAsia"/>
          <w:sz w:val="24"/>
          <w:szCs w:val="24"/>
        </w:rPr>
        <w:t>JPEG</w:t>
      </w:r>
      <w:r w:rsidRPr="00383BC8">
        <w:rPr>
          <w:rFonts w:hint="eastAsia"/>
          <w:sz w:val="24"/>
          <w:szCs w:val="24"/>
        </w:rPr>
        <w:t>编码格式，分辨率不低于</w:t>
      </w:r>
      <w:r w:rsidRPr="00383BC8">
        <w:rPr>
          <w:rFonts w:hint="eastAsia"/>
          <w:sz w:val="24"/>
          <w:szCs w:val="24"/>
        </w:rPr>
        <w:t>1600</w:t>
      </w:r>
      <w:r w:rsidRPr="00383BC8">
        <w:rPr>
          <w:rFonts w:hint="eastAsia"/>
          <w:sz w:val="24"/>
          <w:szCs w:val="24"/>
        </w:rPr>
        <w:t>×</w:t>
      </w:r>
      <w:r w:rsidRPr="00383BC8">
        <w:rPr>
          <w:rFonts w:hint="eastAsia"/>
          <w:sz w:val="24"/>
          <w:szCs w:val="24"/>
        </w:rPr>
        <w:t>1200</w:t>
      </w:r>
      <w:r w:rsidRPr="00383BC8">
        <w:rPr>
          <w:rFonts w:hint="eastAsia"/>
          <w:sz w:val="24"/>
          <w:szCs w:val="24"/>
        </w:rPr>
        <w:t>。全景视频录像采集的图像像素不低于</w:t>
      </w:r>
      <w:r w:rsidRPr="00383BC8">
        <w:rPr>
          <w:rFonts w:hint="eastAsia"/>
          <w:sz w:val="24"/>
          <w:szCs w:val="24"/>
        </w:rPr>
        <w:t>200</w:t>
      </w:r>
      <w:r w:rsidRPr="00383BC8">
        <w:rPr>
          <w:rFonts w:hint="eastAsia"/>
          <w:sz w:val="24"/>
          <w:szCs w:val="24"/>
        </w:rPr>
        <w:t>万，图像的分表率不低于</w:t>
      </w:r>
      <w:r w:rsidRPr="00383BC8">
        <w:rPr>
          <w:rFonts w:hint="eastAsia"/>
          <w:sz w:val="24"/>
          <w:szCs w:val="24"/>
        </w:rPr>
        <w:t>1920*1080.</w:t>
      </w:r>
    </w:p>
    <w:p w:rsidR="007763A0" w:rsidRPr="00383BC8" w:rsidRDefault="007763A0" w:rsidP="007763A0">
      <w:pPr>
        <w:pStyle w:val="a3"/>
        <w:numPr>
          <w:ilvl w:val="1"/>
          <w:numId w:val="3"/>
        </w:numPr>
        <w:spacing w:line="360" w:lineRule="auto"/>
        <w:rPr>
          <w:sz w:val="24"/>
          <w:szCs w:val="24"/>
        </w:rPr>
      </w:pPr>
      <w:r w:rsidRPr="00383BC8">
        <w:rPr>
          <w:rFonts w:hint="eastAsia"/>
          <w:sz w:val="24"/>
          <w:szCs w:val="24"/>
        </w:rPr>
        <w:t>卡口前端车辆的识别捕获</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对通过卡口的车辆信息进行自动采集和有效识别，速度在</w:t>
      </w:r>
      <w:r w:rsidRPr="00383BC8">
        <w:rPr>
          <w:rFonts w:hint="eastAsia"/>
          <w:sz w:val="24"/>
          <w:szCs w:val="24"/>
        </w:rPr>
        <w:t>0km/h</w:t>
      </w:r>
      <w:r w:rsidRPr="00383BC8">
        <w:rPr>
          <w:rFonts w:hint="eastAsia"/>
          <w:sz w:val="24"/>
          <w:szCs w:val="24"/>
        </w:rPr>
        <w:t>～</w:t>
      </w:r>
      <w:r w:rsidRPr="00383BC8">
        <w:rPr>
          <w:rFonts w:hint="eastAsia"/>
          <w:sz w:val="24"/>
          <w:szCs w:val="24"/>
        </w:rPr>
        <w:t>140km/h</w:t>
      </w:r>
      <w:r w:rsidRPr="00383BC8">
        <w:rPr>
          <w:rFonts w:hint="eastAsia"/>
          <w:sz w:val="24"/>
          <w:szCs w:val="24"/>
        </w:rPr>
        <w:t>行驶的车辆捕获率不低于</w:t>
      </w:r>
      <w:r w:rsidRPr="00383BC8">
        <w:rPr>
          <w:rFonts w:hint="eastAsia"/>
          <w:sz w:val="24"/>
          <w:szCs w:val="24"/>
        </w:rPr>
        <w:t>99%</w:t>
      </w:r>
      <w:r w:rsidRPr="00383BC8">
        <w:rPr>
          <w:rFonts w:hint="eastAsia"/>
          <w:sz w:val="24"/>
          <w:szCs w:val="24"/>
        </w:rPr>
        <w:t>；号牌识别率：不能低于</w:t>
      </w:r>
      <w:r w:rsidRPr="00383BC8">
        <w:rPr>
          <w:rFonts w:hint="eastAsia"/>
          <w:sz w:val="24"/>
          <w:szCs w:val="24"/>
        </w:rPr>
        <w:t>95%</w:t>
      </w:r>
      <w:r w:rsidRPr="00383BC8">
        <w:rPr>
          <w:rFonts w:hint="eastAsia"/>
          <w:sz w:val="24"/>
          <w:szCs w:val="24"/>
        </w:rPr>
        <w:t>；号牌识别准确率：不应低于</w:t>
      </w:r>
      <w:r w:rsidRPr="00383BC8">
        <w:rPr>
          <w:rFonts w:hint="eastAsia"/>
          <w:sz w:val="24"/>
          <w:szCs w:val="24"/>
        </w:rPr>
        <w:t>90%</w:t>
      </w:r>
      <w:r w:rsidRPr="00383BC8">
        <w:rPr>
          <w:rFonts w:hint="eastAsia"/>
          <w:sz w:val="24"/>
          <w:szCs w:val="24"/>
        </w:rPr>
        <w:t>。</w:t>
      </w:r>
    </w:p>
    <w:p w:rsidR="007763A0" w:rsidRPr="00383BC8" w:rsidRDefault="007763A0" w:rsidP="007763A0">
      <w:pPr>
        <w:pStyle w:val="a3"/>
        <w:numPr>
          <w:ilvl w:val="1"/>
          <w:numId w:val="3"/>
        </w:numPr>
        <w:spacing w:line="360" w:lineRule="auto"/>
        <w:rPr>
          <w:sz w:val="24"/>
          <w:szCs w:val="24"/>
        </w:rPr>
      </w:pPr>
      <w:r w:rsidRPr="00383BC8">
        <w:rPr>
          <w:rFonts w:hint="eastAsia"/>
          <w:sz w:val="24"/>
          <w:szCs w:val="24"/>
        </w:rPr>
        <w:t>视频录像功能</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系统支持抓拍高分辨率图片，能同步提供全景全天候</w:t>
      </w:r>
      <w:r w:rsidRPr="00383BC8">
        <w:rPr>
          <w:rFonts w:hint="eastAsia"/>
          <w:sz w:val="24"/>
          <w:szCs w:val="24"/>
        </w:rPr>
        <w:t>24h</w:t>
      </w:r>
      <w:r w:rsidRPr="00383BC8">
        <w:rPr>
          <w:rFonts w:hint="eastAsia"/>
          <w:sz w:val="24"/>
          <w:szCs w:val="24"/>
        </w:rPr>
        <w:t>，不低于</w:t>
      </w:r>
      <w:r w:rsidRPr="00383BC8">
        <w:rPr>
          <w:rFonts w:hint="eastAsia"/>
          <w:sz w:val="24"/>
          <w:szCs w:val="24"/>
        </w:rPr>
        <w:t>25</w:t>
      </w:r>
      <w:r w:rsidRPr="00383BC8">
        <w:rPr>
          <w:rFonts w:hint="eastAsia"/>
          <w:sz w:val="24"/>
          <w:szCs w:val="24"/>
        </w:rPr>
        <w:t>帧</w:t>
      </w:r>
      <w:r w:rsidRPr="00383BC8">
        <w:rPr>
          <w:rFonts w:hint="eastAsia"/>
          <w:sz w:val="24"/>
          <w:szCs w:val="24"/>
        </w:rPr>
        <w:t>/</w:t>
      </w:r>
      <w:r w:rsidRPr="00383BC8">
        <w:rPr>
          <w:rFonts w:hint="eastAsia"/>
          <w:sz w:val="24"/>
          <w:szCs w:val="24"/>
        </w:rPr>
        <w:t>秒高清视频流。可以在白天、夜间（有辅助光源）实现清晰录像，录像中能清晰地反映车辆的主体颜色、车辆类型、运动轨迹等。</w:t>
      </w:r>
    </w:p>
    <w:p w:rsidR="007763A0" w:rsidRPr="00383BC8" w:rsidRDefault="007763A0" w:rsidP="007763A0">
      <w:pPr>
        <w:pStyle w:val="a3"/>
        <w:numPr>
          <w:ilvl w:val="1"/>
          <w:numId w:val="3"/>
        </w:numPr>
        <w:spacing w:line="360" w:lineRule="auto"/>
        <w:rPr>
          <w:sz w:val="24"/>
          <w:szCs w:val="24"/>
        </w:rPr>
      </w:pPr>
      <w:r w:rsidRPr="00383BC8">
        <w:rPr>
          <w:rFonts w:hint="eastAsia"/>
          <w:sz w:val="24"/>
          <w:szCs w:val="24"/>
        </w:rPr>
        <w:t>图片的防篡改功能</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采集的图片在摄像机里进行防篡改处理，防止原始图片在传输、存贮和校对过程中被人为篡改，保证数据的有效性。</w:t>
      </w:r>
    </w:p>
    <w:p w:rsidR="007763A0" w:rsidRPr="00383BC8" w:rsidRDefault="007763A0" w:rsidP="007763A0">
      <w:pPr>
        <w:pStyle w:val="a3"/>
        <w:numPr>
          <w:ilvl w:val="1"/>
          <w:numId w:val="3"/>
        </w:numPr>
        <w:spacing w:line="360" w:lineRule="auto"/>
        <w:rPr>
          <w:sz w:val="24"/>
          <w:szCs w:val="24"/>
        </w:rPr>
      </w:pPr>
      <w:r w:rsidRPr="00383BC8">
        <w:rPr>
          <w:rFonts w:hint="eastAsia"/>
          <w:sz w:val="24"/>
          <w:szCs w:val="24"/>
        </w:rPr>
        <w:t>布控与撤控</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lastRenderedPageBreak/>
        <w:t>将布控内容添加到系统布控信息数据库表中实现布控；能对已布控内容实现撤控；布控和撤控后应能提示操作结果；能响应技防网监控中心的布</w:t>
      </w:r>
      <w:r w:rsidRPr="00383BC8">
        <w:rPr>
          <w:rFonts w:hint="eastAsia"/>
          <w:sz w:val="24"/>
          <w:szCs w:val="24"/>
        </w:rPr>
        <w:t>/</w:t>
      </w:r>
      <w:r w:rsidRPr="00383BC8">
        <w:rPr>
          <w:rFonts w:hint="eastAsia"/>
          <w:sz w:val="24"/>
          <w:szCs w:val="24"/>
        </w:rPr>
        <w:t>撤控指令。</w:t>
      </w:r>
    </w:p>
    <w:p w:rsidR="007763A0" w:rsidRPr="00383BC8" w:rsidRDefault="007763A0" w:rsidP="007763A0">
      <w:pPr>
        <w:pStyle w:val="a3"/>
        <w:numPr>
          <w:ilvl w:val="1"/>
          <w:numId w:val="3"/>
        </w:numPr>
        <w:spacing w:line="360" w:lineRule="auto"/>
        <w:rPr>
          <w:sz w:val="24"/>
          <w:szCs w:val="24"/>
        </w:rPr>
      </w:pPr>
      <w:r w:rsidRPr="00383BC8">
        <w:rPr>
          <w:rFonts w:hint="eastAsia"/>
          <w:sz w:val="24"/>
          <w:szCs w:val="24"/>
        </w:rPr>
        <w:t>车辆信息比对监测</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将采集到的车辆信息与布控信息数据库表中的布控内容进行比对，当比对结果符合条件时，能及时发出相关警示并发送技防网监控中心。</w:t>
      </w:r>
    </w:p>
    <w:p w:rsidR="007763A0" w:rsidRPr="00383BC8" w:rsidRDefault="007763A0" w:rsidP="007763A0">
      <w:pPr>
        <w:pStyle w:val="a3"/>
        <w:numPr>
          <w:ilvl w:val="1"/>
          <w:numId w:val="3"/>
        </w:numPr>
        <w:spacing w:line="360" w:lineRule="auto"/>
        <w:rPr>
          <w:sz w:val="24"/>
          <w:szCs w:val="24"/>
        </w:rPr>
      </w:pPr>
      <w:r w:rsidRPr="00383BC8">
        <w:rPr>
          <w:rFonts w:hint="eastAsia"/>
          <w:sz w:val="24"/>
          <w:szCs w:val="24"/>
        </w:rPr>
        <w:t>车辆及车身的识别功能</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具备车标识别功能，对不低于</w:t>
      </w:r>
      <w:r w:rsidRPr="00383BC8">
        <w:rPr>
          <w:rFonts w:hint="eastAsia"/>
          <w:sz w:val="24"/>
          <w:szCs w:val="24"/>
        </w:rPr>
        <w:t>20</w:t>
      </w:r>
      <w:r w:rsidRPr="00383BC8">
        <w:rPr>
          <w:rFonts w:hint="eastAsia"/>
          <w:sz w:val="24"/>
          <w:szCs w:val="24"/>
        </w:rPr>
        <w:t>种车标可进行识别，白天识别率不低于</w:t>
      </w:r>
      <w:r w:rsidRPr="00383BC8">
        <w:rPr>
          <w:rFonts w:hint="eastAsia"/>
          <w:sz w:val="24"/>
          <w:szCs w:val="24"/>
        </w:rPr>
        <w:t>70%</w:t>
      </w:r>
      <w:r w:rsidRPr="00383BC8">
        <w:rPr>
          <w:rFonts w:hint="eastAsia"/>
          <w:sz w:val="24"/>
          <w:szCs w:val="24"/>
        </w:rPr>
        <w:t>；具备车辆主体颜色识别功能，白天识别率不低于</w:t>
      </w:r>
      <w:r w:rsidRPr="00383BC8">
        <w:rPr>
          <w:rFonts w:hint="eastAsia"/>
          <w:sz w:val="24"/>
          <w:szCs w:val="24"/>
        </w:rPr>
        <w:t>70%</w:t>
      </w:r>
      <w:r w:rsidRPr="00383BC8">
        <w:rPr>
          <w:rFonts w:hint="eastAsia"/>
          <w:sz w:val="24"/>
          <w:szCs w:val="24"/>
        </w:rPr>
        <w:t>；具备无牌四轮机动车车辆抓拍识别功能，抓拍率、识别率、识别准确率应符合天津市技防网电子卡口技术要求；</w:t>
      </w:r>
      <w:r w:rsidRPr="00383BC8">
        <w:rPr>
          <w:rFonts w:hint="eastAsia"/>
          <w:sz w:val="24"/>
          <w:szCs w:val="24"/>
        </w:rPr>
        <w:t xml:space="preserve"> </w:t>
      </w:r>
      <w:r w:rsidRPr="00383BC8">
        <w:rPr>
          <w:rFonts w:hint="eastAsia"/>
          <w:sz w:val="24"/>
          <w:szCs w:val="24"/>
        </w:rPr>
        <w:t>具备对二、三轮车、四轮机动车辆及大、中、小型车辆的识别及分类功能，识别率不低于</w:t>
      </w:r>
      <w:r w:rsidRPr="00383BC8">
        <w:rPr>
          <w:rFonts w:hint="eastAsia"/>
          <w:sz w:val="24"/>
          <w:szCs w:val="24"/>
        </w:rPr>
        <w:t>70%</w:t>
      </w:r>
      <w:r w:rsidRPr="00383BC8">
        <w:rPr>
          <w:rFonts w:hint="eastAsia"/>
          <w:sz w:val="24"/>
          <w:szCs w:val="24"/>
        </w:rPr>
        <w:t>。</w:t>
      </w:r>
    </w:p>
    <w:p w:rsidR="007763A0" w:rsidRPr="00383BC8" w:rsidRDefault="007763A0" w:rsidP="007763A0">
      <w:pPr>
        <w:pStyle w:val="a3"/>
        <w:numPr>
          <w:ilvl w:val="1"/>
          <w:numId w:val="3"/>
        </w:numPr>
        <w:spacing w:line="360" w:lineRule="auto"/>
        <w:rPr>
          <w:sz w:val="24"/>
          <w:szCs w:val="24"/>
        </w:rPr>
      </w:pPr>
      <w:r w:rsidRPr="00383BC8">
        <w:rPr>
          <w:rFonts w:hint="eastAsia"/>
          <w:sz w:val="24"/>
          <w:szCs w:val="24"/>
        </w:rPr>
        <w:t>查询功能要求</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能按照时间、地点、有号牌机动车、无号牌机动车、号牌颜色、车辆主体颜色、车辆类型、车辆标识、布控原因、布控单位、报警时间段等进行查询。查询结果包括图片和全景视频监控点视频信息，支持单监控点查询结果同步回放功能，并可导出相应数据信息，系统支持精确、模糊、复合项查询和二次查询。此外，具有特定权限的用户还能查询系统操作日志、设备状态日志等相关信息。</w:t>
      </w:r>
    </w:p>
    <w:p w:rsidR="007763A0" w:rsidRPr="00383BC8" w:rsidRDefault="007763A0" w:rsidP="007763A0">
      <w:pPr>
        <w:pStyle w:val="a3"/>
        <w:numPr>
          <w:ilvl w:val="1"/>
          <w:numId w:val="3"/>
        </w:numPr>
        <w:spacing w:line="360" w:lineRule="auto"/>
        <w:rPr>
          <w:sz w:val="24"/>
          <w:szCs w:val="24"/>
        </w:rPr>
      </w:pPr>
      <w:r w:rsidRPr="00383BC8">
        <w:rPr>
          <w:rFonts w:hint="eastAsia"/>
          <w:sz w:val="24"/>
          <w:szCs w:val="24"/>
        </w:rPr>
        <w:t>流量统计：应对特定时段经过卡口的车流量进行数据统计。</w:t>
      </w:r>
    </w:p>
    <w:p w:rsidR="007763A0" w:rsidRPr="00383BC8" w:rsidRDefault="007763A0" w:rsidP="007763A0">
      <w:pPr>
        <w:pStyle w:val="a3"/>
        <w:spacing w:line="360" w:lineRule="auto"/>
        <w:ind w:firstLineChars="225" w:firstLine="540"/>
        <w:rPr>
          <w:sz w:val="24"/>
          <w:szCs w:val="24"/>
        </w:rPr>
      </w:pPr>
      <w:r w:rsidRPr="00383BC8">
        <w:rPr>
          <w:rFonts w:hint="eastAsia"/>
          <w:sz w:val="24"/>
          <w:szCs w:val="24"/>
        </w:rPr>
        <w:t>11</w:t>
      </w:r>
      <w:r w:rsidRPr="00383BC8">
        <w:rPr>
          <w:rFonts w:hint="eastAsia"/>
          <w:sz w:val="24"/>
          <w:szCs w:val="24"/>
        </w:rPr>
        <w:t>）报警联动功能：目标车辆经过卡口时，应进行自动报警，并显示出相应视频图像。</w:t>
      </w:r>
    </w:p>
    <w:p w:rsidR="007763A0" w:rsidRPr="00383BC8" w:rsidRDefault="007763A0" w:rsidP="007763A0">
      <w:pPr>
        <w:pStyle w:val="a3"/>
        <w:spacing w:line="360" w:lineRule="auto"/>
        <w:rPr>
          <w:sz w:val="24"/>
          <w:szCs w:val="24"/>
        </w:rPr>
      </w:pPr>
      <w:r w:rsidRPr="00383BC8">
        <w:rPr>
          <w:rFonts w:hint="eastAsia"/>
          <w:sz w:val="24"/>
          <w:szCs w:val="24"/>
        </w:rPr>
        <w:t>12</w:t>
      </w:r>
      <w:r w:rsidRPr="00383BC8">
        <w:rPr>
          <w:rFonts w:hint="eastAsia"/>
          <w:sz w:val="24"/>
          <w:szCs w:val="24"/>
        </w:rPr>
        <w:t>）系统设备状态监测</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能监测系统设备运行的实时状态，并向技防网监控中心发送系统设备工作状态的信息。</w:t>
      </w:r>
    </w:p>
    <w:p w:rsidR="007763A0" w:rsidRPr="00383BC8" w:rsidRDefault="007763A0" w:rsidP="007763A0">
      <w:pPr>
        <w:pStyle w:val="a3"/>
        <w:spacing w:line="360" w:lineRule="auto"/>
        <w:rPr>
          <w:sz w:val="24"/>
          <w:szCs w:val="24"/>
        </w:rPr>
      </w:pPr>
      <w:r w:rsidRPr="00383BC8">
        <w:rPr>
          <w:rFonts w:hint="eastAsia"/>
          <w:sz w:val="24"/>
          <w:szCs w:val="24"/>
        </w:rPr>
        <w:t>13</w:t>
      </w:r>
      <w:r w:rsidRPr="00383BC8">
        <w:rPr>
          <w:rFonts w:hint="eastAsia"/>
          <w:sz w:val="24"/>
          <w:szCs w:val="24"/>
        </w:rPr>
        <w:t>）断点续传</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在存储或传输系统出现故障时，前端设备继续对实时数据进行存储，在故障恢复后，前端设备存储数据应及时回传到数据中心，断点续传前端摄像不少于</w:t>
      </w:r>
      <w:r w:rsidRPr="00383BC8">
        <w:rPr>
          <w:rFonts w:hint="eastAsia"/>
          <w:sz w:val="24"/>
          <w:szCs w:val="24"/>
        </w:rPr>
        <w:t>1*24</w:t>
      </w:r>
      <w:r w:rsidRPr="00383BC8">
        <w:rPr>
          <w:rFonts w:hint="eastAsia"/>
          <w:sz w:val="24"/>
          <w:szCs w:val="24"/>
        </w:rPr>
        <w:t>小时，断线续传前端照相不少于</w:t>
      </w:r>
      <w:r w:rsidRPr="00383BC8">
        <w:rPr>
          <w:rFonts w:hint="eastAsia"/>
          <w:sz w:val="24"/>
          <w:szCs w:val="24"/>
        </w:rPr>
        <w:t>4*24</w:t>
      </w:r>
      <w:r w:rsidRPr="00383BC8">
        <w:rPr>
          <w:rFonts w:hint="eastAsia"/>
          <w:sz w:val="24"/>
          <w:szCs w:val="24"/>
        </w:rPr>
        <w:t>小时，并与故障前时间段的数据信息相衔接。</w:t>
      </w:r>
    </w:p>
    <w:p w:rsidR="007763A0" w:rsidRPr="00383BC8" w:rsidRDefault="007763A0" w:rsidP="007763A0">
      <w:pPr>
        <w:pStyle w:val="a3"/>
        <w:spacing w:line="360" w:lineRule="auto"/>
        <w:rPr>
          <w:sz w:val="24"/>
          <w:szCs w:val="24"/>
        </w:rPr>
      </w:pPr>
      <w:r w:rsidRPr="00383BC8">
        <w:rPr>
          <w:rFonts w:hint="eastAsia"/>
          <w:sz w:val="24"/>
          <w:szCs w:val="24"/>
        </w:rPr>
        <w:t>14</w:t>
      </w:r>
      <w:r w:rsidRPr="00383BC8">
        <w:rPr>
          <w:rFonts w:hint="eastAsia"/>
          <w:sz w:val="24"/>
          <w:szCs w:val="24"/>
        </w:rPr>
        <w:t>）响应时间要求</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lastRenderedPageBreak/>
        <w:t>车辆信息布控响应时间：发出布控指令到布控信息被实际加入比对监测并反馈布控成功信息的时间不大于</w:t>
      </w:r>
      <w:r w:rsidRPr="00383BC8">
        <w:rPr>
          <w:rFonts w:hint="eastAsia"/>
          <w:sz w:val="24"/>
          <w:szCs w:val="24"/>
        </w:rPr>
        <w:t>3s</w:t>
      </w:r>
      <w:r w:rsidRPr="00383BC8">
        <w:rPr>
          <w:rFonts w:hint="eastAsia"/>
          <w:sz w:val="24"/>
          <w:szCs w:val="24"/>
        </w:rPr>
        <w:t>。</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车辆信息监测响应时间：从布控的车辆经过卡口前端车辆检测点到卡口中心发出报警信息的时间不大于</w:t>
      </w:r>
      <w:r w:rsidRPr="00383BC8">
        <w:rPr>
          <w:rFonts w:hint="eastAsia"/>
          <w:sz w:val="24"/>
          <w:szCs w:val="24"/>
        </w:rPr>
        <w:t>5s</w:t>
      </w:r>
      <w:r w:rsidRPr="00383BC8">
        <w:rPr>
          <w:rFonts w:hint="eastAsia"/>
          <w:sz w:val="24"/>
          <w:szCs w:val="24"/>
        </w:rPr>
        <w:t>。</w:t>
      </w:r>
    </w:p>
    <w:p w:rsidR="007763A0" w:rsidRPr="00383BC8" w:rsidRDefault="007763A0" w:rsidP="007763A0">
      <w:pPr>
        <w:pStyle w:val="a3"/>
        <w:spacing w:line="360" w:lineRule="auto"/>
        <w:ind w:firstLineChars="200" w:firstLine="480"/>
        <w:rPr>
          <w:rFonts w:hint="eastAsia"/>
          <w:sz w:val="24"/>
          <w:szCs w:val="24"/>
        </w:rPr>
      </w:pPr>
      <w:r w:rsidRPr="00383BC8">
        <w:rPr>
          <w:rFonts w:hint="eastAsia"/>
          <w:sz w:val="24"/>
          <w:szCs w:val="24"/>
        </w:rPr>
        <w:t>对车辆信息查询，精确查询：查询数据库中某条件确定的数据，查询响应时间不大于</w:t>
      </w:r>
      <w:r w:rsidRPr="00383BC8">
        <w:rPr>
          <w:rFonts w:hint="eastAsia"/>
          <w:sz w:val="24"/>
          <w:szCs w:val="24"/>
        </w:rPr>
        <w:t>3s</w:t>
      </w:r>
      <w:r w:rsidRPr="00383BC8">
        <w:rPr>
          <w:rFonts w:hint="eastAsia"/>
          <w:sz w:val="24"/>
          <w:szCs w:val="24"/>
        </w:rPr>
        <w:t>；模糊查询：查询数据库中含有条件不确定的数据，查询响应时间不应大于</w:t>
      </w:r>
      <w:r w:rsidRPr="00383BC8">
        <w:rPr>
          <w:rFonts w:hint="eastAsia"/>
          <w:sz w:val="24"/>
          <w:szCs w:val="24"/>
        </w:rPr>
        <w:t>6s</w:t>
      </w:r>
      <w:r w:rsidRPr="00383BC8">
        <w:rPr>
          <w:rFonts w:hint="eastAsia"/>
          <w:sz w:val="24"/>
          <w:szCs w:val="24"/>
        </w:rPr>
        <w:t>。</w:t>
      </w:r>
    </w:p>
    <w:p w:rsidR="007763A0" w:rsidRPr="00383BC8" w:rsidRDefault="007763A0" w:rsidP="007763A0">
      <w:pPr>
        <w:pStyle w:val="a3"/>
        <w:spacing w:line="360" w:lineRule="auto"/>
        <w:rPr>
          <w:sz w:val="24"/>
          <w:szCs w:val="24"/>
        </w:rPr>
      </w:pPr>
      <w:r w:rsidRPr="00383BC8">
        <w:rPr>
          <w:rFonts w:hint="eastAsia"/>
          <w:sz w:val="24"/>
          <w:szCs w:val="24"/>
        </w:rPr>
        <w:t>15</w:t>
      </w:r>
      <w:r w:rsidRPr="00383BC8">
        <w:rPr>
          <w:rFonts w:hint="eastAsia"/>
          <w:sz w:val="24"/>
          <w:szCs w:val="24"/>
        </w:rPr>
        <w:t>）时钟校正</w:t>
      </w:r>
    </w:p>
    <w:p w:rsidR="007763A0" w:rsidRPr="00383BC8" w:rsidRDefault="007763A0" w:rsidP="007763A0">
      <w:pPr>
        <w:pStyle w:val="a3"/>
        <w:spacing w:line="360" w:lineRule="auto"/>
        <w:ind w:firstLineChars="200" w:firstLine="480"/>
        <w:rPr>
          <w:rFonts w:hint="eastAsia"/>
          <w:sz w:val="24"/>
          <w:szCs w:val="24"/>
        </w:rPr>
      </w:pPr>
      <w:r w:rsidRPr="00383BC8">
        <w:rPr>
          <w:rFonts w:hint="eastAsia"/>
          <w:sz w:val="24"/>
          <w:szCs w:val="24"/>
        </w:rPr>
        <w:t>系统中所有时钟应能被技防网监控中心基准时钟每小时校正一次。</w:t>
      </w:r>
    </w:p>
    <w:p w:rsidR="007763A0" w:rsidRPr="00383BC8" w:rsidRDefault="007763A0" w:rsidP="007763A0">
      <w:pPr>
        <w:pStyle w:val="a3"/>
        <w:spacing w:line="360" w:lineRule="auto"/>
        <w:rPr>
          <w:sz w:val="24"/>
          <w:szCs w:val="24"/>
        </w:rPr>
      </w:pPr>
      <w:r w:rsidRPr="00383BC8">
        <w:rPr>
          <w:rFonts w:hint="eastAsia"/>
          <w:sz w:val="24"/>
          <w:szCs w:val="24"/>
        </w:rPr>
        <w:t>16</w:t>
      </w:r>
      <w:r w:rsidRPr="00383BC8">
        <w:rPr>
          <w:rFonts w:hint="eastAsia"/>
          <w:sz w:val="24"/>
          <w:szCs w:val="24"/>
        </w:rPr>
        <w:t>）传输方式</w:t>
      </w:r>
    </w:p>
    <w:p w:rsidR="007763A0" w:rsidRPr="00383BC8" w:rsidRDefault="007763A0" w:rsidP="007763A0">
      <w:pPr>
        <w:pStyle w:val="a3"/>
        <w:spacing w:line="360" w:lineRule="auto"/>
        <w:ind w:firstLineChars="200" w:firstLine="480"/>
        <w:rPr>
          <w:rFonts w:hint="eastAsia"/>
          <w:sz w:val="24"/>
          <w:szCs w:val="24"/>
        </w:rPr>
      </w:pPr>
      <w:r w:rsidRPr="00383BC8">
        <w:rPr>
          <w:rFonts w:hint="eastAsia"/>
          <w:sz w:val="24"/>
          <w:szCs w:val="24"/>
        </w:rPr>
        <w:t>系统内部进行传输时，符合</w:t>
      </w:r>
      <w:r w:rsidRPr="00383BC8">
        <w:rPr>
          <w:rFonts w:hint="eastAsia"/>
          <w:sz w:val="24"/>
          <w:szCs w:val="24"/>
        </w:rPr>
        <w:t>TCP/IP</w:t>
      </w:r>
      <w:r w:rsidRPr="00383BC8">
        <w:rPr>
          <w:rFonts w:hint="eastAsia"/>
          <w:sz w:val="24"/>
          <w:szCs w:val="24"/>
        </w:rPr>
        <w:t>协议。卡口使用</w:t>
      </w:r>
      <w:r w:rsidRPr="00383BC8">
        <w:rPr>
          <w:rFonts w:hint="eastAsia"/>
          <w:sz w:val="24"/>
          <w:szCs w:val="24"/>
        </w:rPr>
        <w:t>H.264</w:t>
      </w:r>
      <w:r w:rsidRPr="00383BC8">
        <w:rPr>
          <w:rFonts w:hint="eastAsia"/>
          <w:sz w:val="24"/>
          <w:szCs w:val="24"/>
        </w:rPr>
        <w:t>格式与技防网进行数据传输。</w:t>
      </w:r>
    </w:p>
    <w:p w:rsidR="007763A0" w:rsidRPr="00383BC8" w:rsidRDefault="007763A0" w:rsidP="007763A0">
      <w:pPr>
        <w:pStyle w:val="a3"/>
        <w:spacing w:line="360" w:lineRule="auto"/>
        <w:rPr>
          <w:sz w:val="24"/>
          <w:szCs w:val="24"/>
        </w:rPr>
      </w:pPr>
      <w:r w:rsidRPr="00383BC8">
        <w:rPr>
          <w:rFonts w:hint="eastAsia"/>
          <w:sz w:val="24"/>
          <w:szCs w:val="24"/>
        </w:rPr>
        <w:t>17)</w:t>
      </w:r>
      <w:r w:rsidRPr="00383BC8">
        <w:rPr>
          <w:rFonts w:hint="eastAsia"/>
          <w:sz w:val="24"/>
          <w:szCs w:val="24"/>
        </w:rPr>
        <w:t>电气安全</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电源在</w:t>
      </w:r>
      <w:r w:rsidRPr="00383BC8">
        <w:rPr>
          <w:rFonts w:hint="eastAsia"/>
          <w:sz w:val="24"/>
          <w:szCs w:val="24"/>
        </w:rPr>
        <w:t>AC220V</w:t>
      </w:r>
      <w:r w:rsidRPr="00383BC8">
        <w:rPr>
          <w:rFonts w:hint="eastAsia"/>
          <w:sz w:val="24"/>
          <w:szCs w:val="24"/>
        </w:rPr>
        <w:t>±</w:t>
      </w:r>
      <w:r w:rsidRPr="00383BC8">
        <w:rPr>
          <w:rFonts w:hint="eastAsia"/>
          <w:sz w:val="24"/>
          <w:szCs w:val="24"/>
        </w:rPr>
        <w:t>44V</w:t>
      </w:r>
      <w:r w:rsidRPr="00383BC8">
        <w:rPr>
          <w:rFonts w:hint="eastAsia"/>
          <w:sz w:val="24"/>
          <w:szCs w:val="24"/>
        </w:rPr>
        <w:t>、</w:t>
      </w:r>
      <w:r w:rsidRPr="00383BC8">
        <w:rPr>
          <w:rFonts w:hint="eastAsia"/>
          <w:sz w:val="24"/>
          <w:szCs w:val="24"/>
        </w:rPr>
        <w:t>50Hz</w:t>
      </w:r>
      <w:r w:rsidRPr="00383BC8">
        <w:rPr>
          <w:rFonts w:hint="eastAsia"/>
          <w:sz w:val="24"/>
          <w:szCs w:val="24"/>
        </w:rPr>
        <w:t>±</w:t>
      </w:r>
      <w:r w:rsidRPr="00383BC8">
        <w:rPr>
          <w:rFonts w:hint="eastAsia"/>
          <w:sz w:val="24"/>
          <w:szCs w:val="24"/>
        </w:rPr>
        <w:t>2Hz</w:t>
      </w:r>
      <w:r w:rsidRPr="00383BC8">
        <w:rPr>
          <w:rFonts w:hint="eastAsia"/>
          <w:sz w:val="24"/>
          <w:szCs w:val="24"/>
        </w:rPr>
        <w:t>的电源条件下，系统应能正常工作。</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系统在</w:t>
      </w:r>
      <w:r w:rsidRPr="00383BC8">
        <w:rPr>
          <w:rFonts w:hint="eastAsia"/>
          <w:sz w:val="24"/>
          <w:szCs w:val="24"/>
        </w:rPr>
        <w:t>1500V</w:t>
      </w:r>
      <w:r w:rsidRPr="00383BC8">
        <w:rPr>
          <w:rFonts w:hint="eastAsia"/>
          <w:sz w:val="24"/>
          <w:szCs w:val="24"/>
        </w:rPr>
        <w:t>、</w:t>
      </w:r>
      <w:r w:rsidRPr="00383BC8">
        <w:rPr>
          <w:rFonts w:hint="eastAsia"/>
          <w:sz w:val="24"/>
          <w:szCs w:val="24"/>
        </w:rPr>
        <w:t>50Hz</w:t>
      </w:r>
      <w:r w:rsidRPr="00383BC8">
        <w:rPr>
          <w:rFonts w:hint="eastAsia"/>
          <w:sz w:val="24"/>
          <w:szCs w:val="24"/>
        </w:rPr>
        <w:t>的耐压试验中不应出现击穿现象，试验后系统应无电气故障，功能应正常。</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施加</w:t>
      </w:r>
      <w:r w:rsidRPr="00383BC8">
        <w:rPr>
          <w:rFonts w:hint="eastAsia"/>
          <w:sz w:val="24"/>
          <w:szCs w:val="24"/>
        </w:rPr>
        <w:t>500V</w:t>
      </w:r>
      <w:r w:rsidRPr="00383BC8">
        <w:rPr>
          <w:rFonts w:hint="eastAsia"/>
          <w:sz w:val="24"/>
          <w:szCs w:val="24"/>
        </w:rPr>
        <w:t>直流试验电压，电源电极或与电源电极相连的其他导电电路和机柜、安装机箱等易触及部件（不包括防雷器件）的绝缘电阻应不小于</w:t>
      </w:r>
      <w:r w:rsidRPr="00383BC8">
        <w:rPr>
          <w:rFonts w:hint="eastAsia"/>
          <w:sz w:val="24"/>
          <w:szCs w:val="24"/>
        </w:rPr>
        <w:t>10M</w:t>
      </w:r>
      <w:r w:rsidRPr="00383BC8">
        <w:rPr>
          <w:rFonts w:hint="eastAsia"/>
          <w:sz w:val="24"/>
          <w:szCs w:val="24"/>
        </w:rPr>
        <w:t>Ω，经恒温试验后，绝缘电阻应不小于</w:t>
      </w:r>
      <w:r w:rsidRPr="00383BC8">
        <w:rPr>
          <w:rFonts w:hint="eastAsia"/>
          <w:sz w:val="24"/>
          <w:szCs w:val="24"/>
        </w:rPr>
        <w:t>5 M</w:t>
      </w:r>
      <w:r w:rsidRPr="00383BC8">
        <w:rPr>
          <w:rFonts w:hint="eastAsia"/>
          <w:sz w:val="24"/>
          <w:szCs w:val="24"/>
        </w:rPr>
        <w:t>Ω。</w:t>
      </w:r>
    </w:p>
    <w:p w:rsidR="007763A0" w:rsidRPr="00383BC8" w:rsidRDefault="007763A0" w:rsidP="007763A0">
      <w:pPr>
        <w:pStyle w:val="a3"/>
        <w:spacing w:line="360" w:lineRule="auto"/>
        <w:rPr>
          <w:sz w:val="24"/>
          <w:szCs w:val="24"/>
        </w:rPr>
      </w:pPr>
      <w:r w:rsidRPr="00383BC8">
        <w:rPr>
          <w:rFonts w:hint="eastAsia"/>
          <w:sz w:val="24"/>
          <w:szCs w:val="24"/>
        </w:rPr>
        <w:t>18)</w:t>
      </w:r>
      <w:r w:rsidRPr="00383BC8">
        <w:rPr>
          <w:rFonts w:hint="eastAsia"/>
          <w:sz w:val="24"/>
          <w:szCs w:val="24"/>
        </w:rPr>
        <w:t>正反向全景摄像机</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每处卡口设计至少</w:t>
      </w:r>
      <w:r w:rsidRPr="00383BC8">
        <w:rPr>
          <w:rFonts w:hint="eastAsia"/>
          <w:sz w:val="24"/>
          <w:szCs w:val="24"/>
        </w:rPr>
        <w:t>1</w:t>
      </w:r>
      <w:r w:rsidRPr="00383BC8">
        <w:rPr>
          <w:rFonts w:hint="eastAsia"/>
          <w:sz w:val="24"/>
          <w:szCs w:val="24"/>
        </w:rPr>
        <w:t>台正向全景摄像机和</w:t>
      </w:r>
      <w:r w:rsidRPr="00383BC8">
        <w:rPr>
          <w:rFonts w:hint="eastAsia"/>
          <w:sz w:val="24"/>
          <w:szCs w:val="24"/>
        </w:rPr>
        <w:t>1</w:t>
      </w:r>
      <w:r w:rsidRPr="00383BC8">
        <w:rPr>
          <w:rFonts w:hint="eastAsia"/>
          <w:sz w:val="24"/>
          <w:szCs w:val="24"/>
        </w:rPr>
        <w:t>台反向全景摄像机。全景枪式摄像机（含高清镜头）应不低于</w:t>
      </w:r>
      <w:r w:rsidRPr="00383BC8">
        <w:rPr>
          <w:rFonts w:hint="eastAsia"/>
          <w:sz w:val="24"/>
          <w:szCs w:val="24"/>
        </w:rPr>
        <w:t>200</w:t>
      </w:r>
      <w:r w:rsidRPr="00383BC8">
        <w:rPr>
          <w:rFonts w:hint="eastAsia"/>
          <w:sz w:val="24"/>
          <w:szCs w:val="24"/>
        </w:rPr>
        <w:t>万像素，设备支持</w:t>
      </w:r>
      <w:r w:rsidRPr="00383BC8">
        <w:rPr>
          <w:rFonts w:hint="eastAsia"/>
          <w:sz w:val="24"/>
          <w:szCs w:val="24"/>
        </w:rPr>
        <w:t>SD</w:t>
      </w:r>
      <w:r w:rsidRPr="00383BC8">
        <w:rPr>
          <w:rFonts w:hint="eastAsia"/>
          <w:sz w:val="24"/>
          <w:szCs w:val="24"/>
        </w:rPr>
        <w:t>卡存储，在网络断线的情况下可以将视频进行保存</w:t>
      </w:r>
      <w:r w:rsidRPr="00383BC8">
        <w:rPr>
          <w:rFonts w:hint="eastAsia"/>
          <w:sz w:val="24"/>
          <w:szCs w:val="24"/>
        </w:rPr>
        <w:t>1</w:t>
      </w:r>
      <w:r w:rsidRPr="00383BC8">
        <w:rPr>
          <w:rFonts w:hint="eastAsia"/>
          <w:sz w:val="24"/>
          <w:szCs w:val="24"/>
        </w:rPr>
        <w:t>天，在网络断线的情况下可以将牌照内容保存</w:t>
      </w:r>
      <w:r w:rsidRPr="00383BC8">
        <w:rPr>
          <w:rFonts w:hint="eastAsia"/>
          <w:sz w:val="24"/>
          <w:szCs w:val="24"/>
        </w:rPr>
        <w:t>4</w:t>
      </w:r>
      <w:r w:rsidRPr="00383BC8">
        <w:rPr>
          <w:rFonts w:hint="eastAsia"/>
          <w:sz w:val="24"/>
          <w:szCs w:val="24"/>
        </w:rPr>
        <w:t>天，并且必须提供法定检验机构依据“天津市视频监控摄像机技术规范”出具的质量合格检验报告。同时全部设备功能应满足《天津市技防网电子卡口技术规范》的相关规定。</w:t>
      </w:r>
    </w:p>
    <w:p w:rsidR="007763A0" w:rsidRPr="002B0E19" w:rsidRDefault="007763A0" w:rsidP="007763A0">
      <w:pPr>
        <w:pStyle w:val="a3"/>
        <w:spacing w:line="360" w:lineRule="auto"/>
        <w:ind w:firstLine="0"/>
        <w:rPr>
          <w:b/>
          <w:bCs/>
          <w:sz w:val="24"/>
          <w:szCs w:val="24"/>
        </w:rPr>
      </w:pPr>
      <w:bookmarkStart w:id="2" w:name="_Toc401322661"/>
      <w:r w:rsidRPr="002B0E19">
        <w:rPr>
          <w:rFonts w:hint="eastAsia"/>
          <w:b/>
          <w:bCs/>
          <w:sz w:val="24"/>
          <w:szCs w:val="24"/>
        </w:rPr>
        <w:t>五、杆体设计要求</w:t>
      </w:r>
      <w:bookmarkEnd w:id="2"/>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建设单位需要根据用户提供的点位地址进行勘察现场并按照功能需求制定杆体结构，从而满足需方提供的功能特点。并根据监控要求及现场实际环境，选</w:t>
      </w:r>
      <w:r w:rsidRPr="00383BC8">
        <w:rPr>
          <w:rFonts w:hint="eastAsia"/>
          <w:sz w:val="24"/>
          <w:szCs w:val="24"/>
        </w:rPr>
        <w:lastRenderedPageBreak/>
        <w:t>择适当规格的监控杆，且满足天津公安技防标准。</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1</w:t>
      </w:r>
      <w:r w:rsidRPr="00383BC8">
        <w:rPr>
          <w:rFonts w:hint="eastAsia"/>
          <w:sz w:val="24"/>
          <w:szCs w:val="24"/>
        </w:rPr>
        <w:t>、材质：</w:t>
      </w:r>
      <w:r w:rsidRPr="00383BC8">
        <w:rPr>
          <w:sz w:val="24"/>
          <w:szCs w:val="24"/>
        </w:rPr>
        <w:t>电子</w:t>
      </w:r>
      <w:r w:rsidRPr="00383BC8">
        <w:rPr>
          <w:rFonts w:hint="eastAsia"/>
          <w:sz w:val="24"/>
          <w:szCs w:val="24"/>
        </w:rPr>
        <w:t>卡口</w:t>
      </w:r>
      <w:r w:rsidRPr="00383BC8">
        <w:rPr>
          <w:sz w:val="24"/>
          <w:szCs w:val="24"/>
        </w:rPr>
        <w:t>监控立杆钢材材质为国际保准低硅低碳高强度</w:t>
      </w:r>
      <w:r w:rsidRPr="00383BC8">
        <w:rPr>
          <w:sz w:val="24"/>
          <w:szCs w:val="24"/>
        </w:rPr>
        <w:t>q235</w:t>
      </w:r>
      <w:r w:rsidRPr="00383BC8">
        <w:rPr>
          <w:rFonts w:hint="eastAsia"/>
          <w:sz w:val="24"/>
          <w:szCs w:val="24"/>
        </w:rPr>
        <w:t>B</w:t>
      </w:r>
      <w:r w:rsidRPr="00383BC8">
        <w:rPr>
          <w:sz w:val="24"/>
          <w:szCs w:val="24"/>
        </w:rPr>
        <w:t>,</w:t>
      </w:r>
      <w:r w:rsidRPr="00383BC8">
        <w:rPr>
          <w:sz w:val="24"/>
          <w:szCs w:val="24"/>
        </w:rPr>
        <w:t>壁厚度</w:t>
      </w:r>
      <w:r w:rsidRPr="00383BC8">
        <w:rPr>
          <w:sz w:val="24"/>
          <w:szCs w:val="24"/>
        </w:rPr>
        <w:t>≥4mm,</w:t>
      </w:r>
      <w:r w:rsidRPr="00383BC8">
        <w:rPr>
          <w:sz w:val="24"/>
          <w:szCs w:val="24"/>
        </w:rPr>
        <w:t>底法兰厚度</w:t>
      </w:r>
      <w:r w:rsidRPr="00383BC8">
        <w:rPr>
          <w:sz w:val="24"/>
          <w:szCs w:val="24"/>
        </w:rPr>
        <w:t>≥14mm</w:t>
      </w:r>
      <w:r w:rsidRPr="00383BC8">
        <w:rPr>
          <w:sz w:val="24"/>
          <w:szCs w:val="24"/>
        </w:rPr>
        <w:t>。</w:t>
      </w:r>
      <w:r w:rsidRPr="00383BC8">
        <w:rPr>
          <w:rFonts w:hint="eastAsia"/>
          <w:sz w:val="24"/>
          <w:szCs w:val="24"/>
        </w:rPr>
        <w:t>整套系统各配件应采用防锈、防腐蚀、阻燃处理材料。材料及结构设计强度应使系统具有足够的结构强度，能承受正常条件下的运输、安装、使用中的搬运。</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2</w:t>
      </w:r>
      <w:r w:rsidRPr="00383BC8">
        <w:rPr>
          <w:rFonts w:hint="eastAsia"/>
          <w:sz w:val="24"/>
          <w:szCs w:val="24"/>
        </w:rPr>
        <w:t>、设计：</w:t>
      </w:r>
      <w:r w:rsidRPr="00383BC8">
        <w:rPr>
          <w:sz w:val="24"/>
          <w:szCs w:val="24"/>
        </w:rPr>
        <w:t>电子</w:t>
      </w:r>
      <w:r w:rsidRPr="00383BC8">
        <w:rPr>
          <w:rFonts w:hint="eastAsia"/>
          <w:sz w:val="24"/>
          <w:szCs w:val="24"/>
        </w:rPr>
        <w:t>卡口</w:t>
      </w:r>
      <w:r w:rsidRPr="00383BC8">
        <w:rPr>
          <w:sz w:val="24"/>
          <w:szCs w:val="24"/>
        </w:rPr>
        <w:t>监控立杆结构及基础结构尺寸计算</w:t>
      </w:r>
      <w:r w:rsidRPr="00383BC8">
        <w:rPr>
          <w:sz w:val="24"/>
          <w:szCs w:val="24"/>
        </w:rPr>
        <w:t>,</w:t>
      </w:r>
      <w:r w:rsidRPr="00383BC8">
        <w:rPr>
          <w:sz w:val="24"/>
          <w:szCs w:val="24"/>
        </w:rPr>
        <w:t>依招客户确定的外观形状及厂家的构造参数按抗震</w:t>
      </w:r>
      <w:r w:rsidRPr="00383BC8">
        <w:rPr>
          <w:sz w:val="24"/>
          <w:szCs w:val="24"/>
        </w:rPr>
        <w:t>6</w:t>
      </w:r>
      <w:r w:rsidRPr="00383BC8">
        <w:rPr>
          <w:sz w:val="24"/>
          <w:szCs w:val="24"/>
        </w:rPr>
        <w:t>级、抗风力</w:t>
      </w:r>
      <w:r w:rsidRPr="00383BC8">
        <w:rPr>
          <w:sz w:val="24"/>
          <w:szCs w:val="24"/>
        </w:rPr>
        <w:t>8</w:t>
      </w:r>
      <w:r w:rsidRPr="00383BC8">
        <w:rPr>
          <w:sz w:val="24"/>
          <w:szCs w:val="24"/>
        </w:rPr>
        <w:t>级</w:t>
      </w:r>
      <w:r w:rsidRPr="00383BC8">
        <w:rPr>
          <w:rFonts w:hint="eastAsia"/>
          <w:sz w:val="24"/>
          <w:szCs w:val="24"/>
        </w:rPr>
        <w:t>(17.2</w:t>
      </w:r>
      <w:r w:rsidRPr="00383BC8">
        <w:rPr>
          <w:rFonts w:hint="eastAsia"/>
          <w:sz w:val="24"/>
          <w:szCs w:val="24"/>
        </w:rPr>
        <w:t>～</w:t>
      </w:r>
      <w:r w:rsidRPr="00383BC8">
        <w:rPr>
          <w:rFonts w:hint="eastAsia"/>
          <w:sz w:val="24"/>
          <w:szCs w:val="24"/>
        </w:rPr>
        <w:t>20.7 m/s)</w:t>
      </w:r>
      <w:r w:rsidRPr="00383BC8">
        <w:rPr>
          <w:rFonts w:hint="eastAsia"/>
          <w:sz w:val="24"/>
          <w:szCs w:val="24"/>
        </w:rPr>
        <w:t>设计；</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3</w:t>
      </w:r>
      <w:r w:rsidRPr="00383BC8">
        <w:rPr>
          <w:rFonts w:hint="eastAsia"/>
          <w:sz w:val="24"/>
          <w:szCs w:val="24"/>
        </w:rPr>
        <w:t>、</w:t>
      </w:r>
      <w:r w:rsidRPr="00383BC8">
        <w:rPr>
          <w:sz w:val="24"/>
          <w:szCs w:val="24"/>
        </w:rPr>
        <w:t>焊接工艺</w:t>
      </w:r>
      <w:r w:rsidRPr="00383BC8">
        <w:rPr>
          <w:rFonts w:hint="eastAsia"/>
          <w:sz w:val="24"/>
          <w:szCs w:val="24"/>
        </w:rPr>
        <w:t>：</w:t>
      </w:r>
      <w:r w:rsidRPr="00383BC8">
        <w:rPr>
          <w:sz w:val="24"/>
          <w:szCs w:val="24"/>
        </w:rPr>
        <w:t>应采用电焊接</w:t>
      </w:r>
      <w:r w:rsidRPr="00383BC8">
        <w:rPr>
          <w:sz w:val="24"/>
          <w:szCs w:val="24"/>
        </w:rPr>
        <w:t>,</w:t>
      </w:r>
      <w:r w:rsidRPr="00383BC8">
        <w:rPr>
          <w:sz w:val="24"/>
          <w:szCs w:val="24"/>
        </w:rPr>
        <w:t>整个杆体无漏焊</w:t>
      </w:r>
      <w:r w:rsidRPr="00383BC8">
        <w:rPr>
          <w:sz w:val="24"/>
          <w:szCs w:val="24"/>
        </w:rPr>
        <w:t>,</w:t>
      </w:r>
      <w:r w:rsidRPr="00383BC8">
        <w:rPr>
          <w:sz w:val="24"/>
          <w:szCs w:val="24"/>
        </w:rPr>
        <w:t>焊缝平整</w:t>
      </w:r>
      <w:r w:rsidRPr="00383BC8">
        <w:rPr>
          <w:sz w:val="24"/>
          <w:szCs w:val="24"/>
        </w:rPr>
        <w:t>,</w:t>
      </w:r>
      <w:r w:rsidRPr="00383BC8">
        <w:rPr>
          <w:sz w:val="24"/>
          <w:szCs w:val="24"/>
        </w:rPr>
        <w:t>无焊接缺陷</w:t>
      </w:r>
      <w:r w:rsidRPr="00383BC8">
        <w:rPr>
          <w:rFonts w:hint="eastAsia"/>
          <w:sz w:val="24"/>
          <w:szCs w:val="24"/>
        </w:rPr>
        <w:t>；</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4</w:t>
      </w:r>
      <w:r w:rsidRPr="00383BC8">
        <w:rPr>
          <w:rFonts w:hint="eastAsia"/>
          <w:sz w:val="24"/>
          <w:szCs w:val="24"/>
        </w:rPr>
        <w:t>、</w:t>
      </w:r>
      <w:r w:rsidRPr="00383BC8">
        <w:rPr>
          <w:sz w:val="24"/>
          <w:szCs w:val="24"/>
        </w:rPr>
        <w:t>喷塑工艺</w:t>
      </w:r>
      <w:r w:rsidRPr="00383BC8">
        <w:rPr>
          <w:rFonts w:hint="eastAsia"/>
          <w:sz w:val="24"/>
          <w:szCs w:val="24"/>
        </w:rPr>
        <w:t>：</w:t>
      </w:r>
      <w:r w:rsidRPr="00383BC8">
        <w:rPr>
          <w:sz w:val="24"/>
          <w:szCs w:val="24"/>
        </w:rPr>
        <w:t>镀锌后钝化处理</w:t>
      </w:r>
      <w:r w:rsidRPr="00383BC8">
        <w:rPr>
          <w:sz w:val="24"/>
          <w:szCs w:val="24"/>
        </w:rPr>
        <w:t>,</w:t>
      </w:r>
      <w:r w:rsidRPr="00383BC8">
        <w:rPr>
          <w:sz w:val="24"/>
          <w:szCs w:val="24"/>
        </w:rPr>
        <w:t>喷塑附着力好</w:t>
      </w:r>
      <w:r w:rsidRPr="00383BC8">
        <w:rPr>
          <w:sz w:val="24"/>
          <w:szCs w:val="24"/>
        </w:rPr>
        <w:t>,</w:t>
      </w:r>
      <w:r w:rsidRPr="00383BC8">
        <w:rPr>
          <w:sz w:val="24"/>
          <w:szCs w:val="24"/>
        </w:rPr>
        <w:t>厚度</w:t>
      </w:r>
      <w:r w:rsidRPr="00383BC8">
        <w:rPr>
          <w:sz w:val="24"/>
          <w:szCs w:val="24"/>
        </w:rPr>
        <w:t>≥65μm</w:t>
      </w:r>
      <w:r w:rsidRPr="00383BC8">
        <w:rPr>
          <w:sz w:val="24"/>
          <w:szCs w:val="24"/>
        </w:rPr>
        <w:t>。喷塑采用进口优质塑粉。符合</w:t>
      </w:r>
      <w:proofErr w:type="spellStart"/>
      <w:r w:rsidRPr="00383BC8">
        <w:rPr>
          <w:sz w:val="24"/>
          <w:szCs w:val="24"/>
        </w:rPr>
        <w:t>astm</w:t>
      </w:r>
      <w:proofErr w:type="spellEnd"/>
      <w:r w:rsidRPr="00383BC8">
        <w:rPr>
          <w:sz w:val="24"/>
          <w:szCs w:val="24"/>
        </w:rPr>
        <w:t xml:space="preserve"> d3359-83</w:t>
      </w:r>
      <w:r w:rsidRPr="00383BC8">
        <w:rPr>
          <w:sz w:val="24"/>
          <w:szCs w:val="24"/>
        </w:rPr>
        <w:t>标准。</w:t>
      </w:r>
      <w:r w:rsidRPr="00383BC8">
        <w:rPr>
          <w:rFonts w:hint="eastAsia"/>
          <w:sz w:val="24"/>
          <w:szCs w:val="24"/>
        </w:rPr>
        <w:t>法兰盘镀锌</w:t>
      </w:r>
      <w:r w:rsidRPr="00383BC8">
        <w:rPr>
          <w:rFonts w:hint="eastAsia"/>
          <w:sz w:val="24"/>
          <w:szCs w:val="24"/>
        </w:rPr>
        <w:t>500g/</w:t>
      </w:r>
      <w:r w:rsidRPr="00383BC8">
        <w:rPr>
          <w:rFonts w:hint="eastAsia"/>
          <w:sz w:val="24"/>
          <w:szCs w:val="24"/>
        </w:rPr>
        <w:t>㎡</w:t>
      </w:r>
      <w:r w:rsidRPr="00383BC8">
        <w:rPr>
          <w:rFonts w:hint="eastAsia"/>
          <w:sz w:val="24"/>
          <w:szCs w:val="24"/>
        </w:rPr>
        <w:t>,</w:t>
      </w:r>
      <w:r w:rsidRPr="00383BC8">
        <w:rPr>
          <w:rFonts w:hint="eastAsia"/>
          <w:sz w:val="24"/>
          <w:szCs w:val="24"/>
        </w:rPr>
        <w:t>螺栓等锚固件镀锌</w:t>
      </w:r>
      <w:r w:rsidRPr="00383BC8">
        <w:rPr>
          <w:rFonts w:hint="eastAsia"/>
          <w:sz w:val="24"/>
          <w:szCs w:val="24"/>
        </w:rPr>
        <w:t>350g/</w:t>
      </w:r>
      <w:r w:rsidRPr="00383BC8">
        <w:rPr>
          <w:rFonts w:hint="eastAsia"/>
          <w:sz w:val="24"/>
          <w:szCs w:val="24"/>
        </w:rPr>
        <w:t>㎡；</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5</w:t>
      </w:r>
      <w:r w:rsidRPr="00383BC8">
        <w:rPr>
          <w:rFonts w:hint="eastAsia"/>
          <w:sz w:val="24"/>
          <w:szCs w:val="24"/>
        </w:rPr>
        <w:t>、</w:t>
      </w:r>
      <w:r w:rsidRPr="00383BC8">
        <w:rPr>
          <w:sz w:val="24"/>
          <w:szCs w:val="24"/>
        </w:rPr>
        <w:t>杆体观感</w:t>
      </w:r>
      <w:r w:rsidRPr="00383BC8">
        <w:rPr>
          <w:rFonts w:hint="eastAsia"/>
          <w:sz w:val="24"/>
          <w:szCs w:val="24"/>
        </w:rPr>
        <w:t>：</w:t>
      </w:r>
      <w:r w:rsidRPr="00383BC8">
        <w:rPr>
          <w:sz w:val="24"/>
          <w:szCs w:val="24"/>
        </w:rPr>
        <w:t>造型及尺寸符合用户要求</w:t>
      </w:r>
      <w:r w:rsidRPr="00383BC8">
        <w:rPr>
          <w:sz w:val="24"/>
          <w:szCs w:val="24"/>
        </w:rPr>
        <w:t>,</w:t>
      </w:r>
      <w:r w:rsidRPr="00383BC8">
        <w:rPr>
          <w:sz w:val="24"/>
          <w:szCs w:val="24"/>
        </w:rPr>
        <w:t>造型流畅和谐</w:t>
      </w:r>
      <w:r w:rsidRPr="00383BC8">
        <w:rPr>
          <w:sz w:val="24"/>
          <w:szCs w:val="24"/>
        </w:rPr>
        <w:t>,</w:t>
      </w:r>
      <w:r w:rsidRPr="00383BC8">
        <w:rPr>
          <w:sz w:val="24"/>
          <w:szCs w:val="24"/>
        </w:rPr>
        <w:t>美观大方</w:t>
      </w:r>
      <w:r w:rsidRPr="00383BC8">
        <w:rPr>
          <w:sz w:val="24"/>
          <w:szCs w:val="24"/>
        </w:rPr>
        <w:t>,</w:t>
      </w:r>
      <w:r w:rsidRPr="00383BC8">
        <w:rPr>
          <w:sz w:val="24"/>
          <w:szCs w:val="24"/>
        </w:rPr>
        <w:t>色泽均匀</w:t>
      </w:r>
      <w:r w:rsidRPr="00383BC8">
        <w:rPr>
          <w:sz w:val="24"/>
          <w:szCs w:val="24"/>
        </w:rPr>
        <w:t>,</w:t>
      </w:r>
      <w:r w:rsidRPr="00383BC8">
        <w:rPr>
          <w:sz w:val="24"/>
          <w:szCs w:val="24"/>
        </w:rPr>
        <w:t>钢管直径选用合理。监控立杆为圆</w:t>
      </w:r>
      <w:r w:rsidRPr="00383BC8">
        <w:rPr>
          <w:rFonts w:hint="eastAsia"/>
          <w:sz w:val="24"/>
          <w:szCs w:val="24"/>
        </w:rPr>
        <w:t>柱</w:t>
      </w:r>
      <w:r w:rsidRPr="00383BC8">
        <w:rPr>
          <w:sz w:val="24"/>
          <w:szCs w:val="24"/>
        </w:rPr>
        <w:t>形结构</w:t>
      </w:r>
      <w:r w:rsidRPr="00383BC8">
        <w:rPr>
          <w:sz w:val="24"/>
          <w:szCs w:val="24"/>
        </w:rPr>
        <w:t>,</w:t>
      </w:r>
      <w:r w:rsidRPr="00383BC8">
        <w:rPr>
          <w:sz w:val="24"/>
          <w:szCs w:val="24"/>
        </w:rPr>
        <w:t>杆整体无变形扭曲。杆体圆度标准</w:t>
      </w:r>
      <w:r w:rsidRPr="00383BC8">
        <w:rPr>
          <w:sz w:val="24"/>
          <w:szCs w:val="24"/>
        </w:rPr>
        <w:t>≤1.0mm</w:t>
      </w:r>
      <w:r w:rsidRPr="00383BC8">
        <w:rPr>
          <w:sz w:val="24"/>
          <w:szCs w:val="24"/>
        </w:rPr>
        <w:t>。杆体表面光滑一致</w:t>
      </w:r>
      <w:r w:rsidRPr="00383BC8">
        <w:rPr>
          <w:sz w:val="24"/>
          <w:szCs w:val="24"/>
        </w:rPr>
        <w:t>,</w:t>
      </w:r>
      <w:r w:rsidRPr="00383BC8">
        <w:rPr>
          <w:sz w:val="24"/>
          <w:szCs w:val="24"/>
        </w:rPr>
        <w:t>无横向焊缝。刀片划痕测试</w:t>
      </w:r>
      <w:r w:rsidRPr="00383BC8">
        <w:rPr>
          <w:sz w:val="24"/>
          <w:szCs w:val="24"/>
        </w:rPr>
        <w:t>(25×25mm</w:t>
      </w:r>
      <w:r w:rsidRPr="00383BC8">
        <w:rPr>
          <w:sz w:val="24"/>
          <w:szCs w:val="24"/>
        </w:rPr>
        <w:t>方格</w:t>
      </w:r>
      <w:r w:rsidRPr="00383BC8">
        <w:rPr>
          <w:sz w:val="24"/>
          <w:szCs w:val="24"/>
        </w:rPr>
        <w:t>)</w:t>
      </w:r>
      <w:r w:rsidRPr="00383BC8">
        <w:rPr>
          <w:sz w:val="24"/>
          <w:szCs w:val="24"/>
        </w:rPr>
        <w:t>喷</w:t>
      </w:r>
      <w:r w:rsidRPr="00383BC8">
        <w:rPr>
          <w:rFonts w:hint="eastAsia"/>
          <w:sz w:val="24"/>
          <w:szCs w:val="24"/>
        </w:rPr>
        <w:t>漆</w:t>
      </w:r>
      <w:r w:rsidRPr="00383BC8">
        <w:rPr>
          <w:sz w:val="24"/>
          <w:szCs w:val="24"/>
        </w:rPr>
        <w:t>层粘贴力强不轻易剥落。密封立杆顶端以防水气进入</w:t>
      </w:r>
      <w:r w:rsidRPr="00383BC8">
        <w:rPr>
          <w:sz w:val="24"/>
          <w:szCs w:val="24"/>
        </w:rPr>
        <w:t>,</w:t>
      </w:r>
      <w:r w:rsidRPr="00383BC8">
        <w:rPr>
          <w:sz w:val="24"/>
          <w:szCs w:val="24"/>
        </w:rPr>
        <w:t>防水内漏措施可靠</w:t>
      </w:r>
      <w:r w:rsidRPr="00383BC8">
        <w:rPr>
          <w:rFonts w:hint="eastAsia"/>
          <w:sz w:val="24"/>
          <w:szCs w:val="24"/>
        </w:rPr>
        <w:t>；</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6</w:t>
      </w:r>
      <w:r w:rsidRPr="00383BC8">
        <w:rPr>
          <w:rFonts w:hint="eastAsia"/>
          <w:sz w:val="24"/>
          <w:szCs w:val="24"/>
        </w:rPr>
        <w:t>、</w:t>
      </w:r>
      <w:r w:rsidRPr="00383BC8">
        <w:rPr>
          <w:sz w:val="24"/>
          <w:szCs w:val="24"/>
        </w:rPr>
        <w:t>垂直度检验</w:t>
      </w:r>
      <w:r w:rsidRPr="00383BC8">
        <w:rPr>
          <w:rFonts w:hint="eastAsia"/>
          <w:sz w:val="24"/>
          <w:szCs w:val="24"/>
        </w:rPr>
        <w:t>：在吊装完成后应在垂直的两个方向用线垂检查立杆与地面的垂直度。</w:t>
      </w:r>
    </w:p>
    <w:p w:rsidR="007763A0" w:rsidRPr="00383BC8" w:rsidRDefault="007763A0" w:rsidP="007763A0">
      <w:pPr>
        <w:pStyle w:val="a3"/>
        <w:spacing w:line="360" w:lineRule="auto"/>
        <w:ind w:firstLineChars="200" w:firstLine="480"/>
        <w:rPr>
          <w:rFonts w:hint="eastAsia"/>
          <w:sz w:val="24"/>
          <w:szCs w:val="24"/>
        </w:rPr>
      </w:pPr>
      <w:r w:rsidRPr="00383BC8">
        <w:rPr>
          <w:rFonts w:hint="eastAsia"/>
          <w:sz w:val="24"/>
          <w:szCs w:val="24"/>
        </w:rPr>
        <w:t>7</w:t>
      </w:r>
      <w:r w:rsidRPr="00383BC8">
        <w:rPr>
          <w:rFonts w:hint="eastAsia"/>
          <w:sz w:val="24"/>
          <w:szCs w:val="24"/>
        </w:rPr>
        <w:t>、根据需方提供的点位地址自行勘察现场并按照功能需求制定杆体结构，监控杆横臂下沿距地面距离应为</w:t>
      </w:r>
      <w:r w:rsidRPr="00383BC8">
        <w:rPr>
          <w:rFonts w:hint="eastAsia"/>
          <w:sz w:val="24"/>
          <w:szCs w:val="24"/>
        </w:rPr>
        <w:t>6</w:t>
      </w:r>
      <w:r w:rsidRPr="00383BC8">
        <w:rPr>
          <w:rFonts w:hint="eastAsia"/>
          <w:sz w:val="24"/>
          <w:szCs w:val="24"/>
        </w:rPr>
        <w:t>米。</w:t>
      </w:r>
    </w:p>
    <w:p w:rsidR="007763A0" w:rsidRPr="00383BC8" w:rsidRDefault="007763A0" w:rsidP="007763A0">
      <w:pPr>
        <w:pStyle w:val="a3"/>
        <w:spacing w:line="360" w:lineRule="auto"/>
        <w:ind w:firstLineChars="200" w:firstLine="480"/>
        <w:rPr>
          <w:sz w:val="24"/>
          <w:szCs w:val="24"/>
        </w:rPr>
      </w:pPr>
      <w:r w:rsidRPr="00383BC8">
        <w:rPr>
          <w:rFonts w:hint="eastAsia"/>
          <w:sz w:val="24"/>
          <w:szCs w:val="24"/>
        </w:rPr>
        <w:t>8</w:t>
      </w:r>
      <w:r w:rsidRPr="00383BC8">
        <w:rPr>
          <w:rFonts w:hint="eastAsia"/>
          <w:sz w:val="24"/>
          <w:szCs w:val="24"/>
        </w:rPr>
        <w:t>、地下混凝土浇筑基础，必须满足杆体自重和所承载设备重量安全稳定牢固需要，严格执行建设标准。同时做好杆体和安装设备的防雷系统建设，并保证设备接地线需求。</w:t>
      </w:r>
    </w:p>
    <w:p w:rsidR="007763A0" w:rsidRPr="002B0E19" w:rsidRDefault="007763A0" w:rsidP="007763A0">
      <w:pPr>
        <w:pStyle w:val="a3"/>
        <w:spacing w:line="360" w:lineRule="auto"/>
        <w:ind w:firstLine="0"/>
        <w:rPr>
          <w:b/>
          <w:bCs/>
          <w:sz w:val="24"/>
          <w:szCs w:val="24"/>
        </w:rPr>
      </w:pPr>
      <w:bookmarkStart w:id="3" w:name="_Toc401322662"/>
      <w:r w:rsidRPr="002B0E19">
        <w:rPr>
          <w:rFonts w:hint="eastAsia"/>
          <w:b/>
          <w:bCs/>
          <w:sz w:val="24"/>
          <w:szCs w:val="24"/>
        </w:rPr>
        <w:t>六、存储</w:t>
      </w:r>
      <w:bookmarkEnd w:id="3"/>
      <w:r w:rsidRPr="002B0E19">
        <w:rPr>
          <w:rFonts w:hint="eastAsia"/>
          <w:b/>
          <w:bCs/>
          <w:sz w:val="24"/>
          <w:szCs w:val="24"/>
        </w:rPr>
        <w:t>系统要求</w:t>
      </w:r>
    </w:p>
    <w:p w:rsidR="007763A0" w:rsidRPr="00383BC8" w:rsidRDefault="007763A0" w:rsidP="007763A0">
      <w:pPr>
        <w:pStyle w:val="a3"/>
        <w:spacing w:line="360" w:lineRule="auto"/>
        <w:ind w:firstLineChars="200" w:firstLine="480"/>
        <w:rPr>
          <w:rFonts w:hint="eastAsia"/>
          <w:sz w:val="24"/>
          <w:szCs w:val="24"/>
        </w:rPr>
      </w:pPr>
      <w:r w:rsidRPr="00383BC8">
        <w:rPr>
          <w:rFonts w:hint="eastAsia"/>
          <w:sz w:val="24"/>
          <w:szCs w:val="24"/>
        </w:rPr>
        <w:t>采用分布式集中存储，将卡口前端的车辆信息集中存储到河东监控中心。车辆图像存储时间不小于</w:t>
      </w:r>
      <w:r w:rsidRPr="00383BC8">
        <w:rPr>
          <w:rFonts w:hint="eastAsia"/>
          <w:sz w:val="24"/>
          <w:szCs w:val="24"/>
        </w:rPr>
        <w:t>90</w:t>
      </w:r>
      <w:r w:rsidRPr="00383BC8">
        <w:rPr>
          <w:rFonts w:hint="eastAsia"/>
          <w:sz w:val="24"/>
          <w:szCs w:val="24"/>
        </w:rPr>
        <w:t>天，录像存储时间不小于</w:t>
      </w:r>
      <w:r w:rsidRPr="00383BC8">
        <w:rPr>
          <w:rFonts w:hint="eastAsia"/>
          <w:sz w:val="24"/>
          <w:szCs w:val="24"/>
        </w:rPr>
        <w:t>30</w:t>
      </w:r>
      <w:r w:rsidRPr="00383BC8">
        <w:rPr>
          <w:rFonts w:hint="eastAsia"/>
          <w:sz w:val="24"/>
          <w:szCs w:val="24"/>
        </w:rPr>
        <w:t>天，车辆信息的存储时间不小于</w:t>
      </w:r>
      <w:r w:rsidRPr="00383BC8">
        <w:rPr>
          <w:rFonts w:hint="eastAsia"/>
          <w:sz w:val="24"/>
          <w:szCs w:val="24"/>
        </w:rPr>
        <w:t>1</w:t>
      </w:r>
      <w:r w:rsidRPr="00383BC8">
        <w:rPr>
          <w:rFonts w:hint="eastAsia"/>
          <w:sz w:val="24"/>
          <w:szCs w:val="24"/>
        </w:rPr>
        <w:t>年，布</w:t>
      </w:r>
      <w:r w:rsidRPr="00383BC8">
        <w:rPr>
          <w:rFonts w:hint="eastAsia"/>
          <w:sz w:val="24"/>
          <w:szCs w:val="24"/>
        </w:rPr>
        <w:t>/</w:t>
      </w:r>
      <w:r w:rsidRPr="00383BC8">
        <w:rPr>
          <w:rFonts w:hint="eastAsia"/>
          <w:sz w:val="24"/>
          <w:szCs w:val="24"/>
        </w:rPr>
        <w:t>撤控信息及报警信息的存储时间不小于</w:t>
      </w:r>
      <w:r w:rsidRPr="00383BC8">
        <w:rPr>
          <w:rFonts w:hint="eastAsia"/>
          <w:sz w:val="24"/>
          <w:szCs w:val="24"/>
        </w:rPr>
        <w:t>3</w:t>
      </w:r>
      <w:r w:rsidRPr="00383BC8">
        <w:rPr>
          <w:rFonts w:hint="eastAsia"/>
          <w:sz w:val="24"/>
          <w:szCs w:val="24"/>
        </w:rPr>
        <w:t>年，断点续传前端卡口设备应具备车辆图片和号牌信息</w:t>
      </w:r>
      <w:r w:rsidRPr="00383BC8">
        <w:rPr>
          <w:rFonts w:hint="eastAsia"/>
          <w:sz w:val="24"/>
          <w:szCs w:val="24"/>
        </w:rPr>
        <w:t>4</w:t>
      </w:r>
      <w:r w:rsidRPr="00383BC8">
        <w:rPr>
          <w:rFonts w:hint="eastAsia"/>
          <w:sz w:val="24"/>
          <w:szCs w:val="24"/>
        </w:rPr>
        <w:t>×</w:t>
      </w:r>
      <w:r w:rsidRPr="00383BC8">
        <w:rPr>
          <w:rFonts w:hint="eastAsia"/>
          <w:sz w:val="24"/>
          <w:szCs w:val="24"/>
        </w:rPr>
        <w:t>24h</w:t>
      </w:r>
      <w:r w:rsidRPr="00383BC8">
        <w:rPr>
          <w:rFonts w:hint="eastAsia"/>
          <w:sz w:val="24"/>
          <w:szCs w:val="24"/>
        </w:rPr>
        <w:t>的存储能力，前端全景摄像机应满足</w:t>
      </w:r>
      <w:r w:rsidRPr="00383BC8">
        <w:rPr>
          <w:rFonts w:hint="eastAsia"/>
          <w:sz w:val="24"/>
          <w:szCs w:val="24"/>
        </w:rPr>
        <w:t>1</w:t>
      </w:r>
      <w:r w:rsidRPr="00383BC8">
        <w:rPr>
          <w:rFonts w:hint="eastAsia"/>
          <w:sz w:val="24"/>
          <w:szCs w:val="24"/>
        </w:rPr>
        <w:t>×</w:t>
      </w:r>
      <w:r w:rsidRPr="00383BC8">
        <w:rPr>
          <w:rFonts w:hint="eastAsia"/>
          <w:sz w:val="24"/>
          <w:szCs w:val="24"/>
        </w:rPr>
        <w:t>24h</w:t>
      </w:r>
      <w:r w:rsidRPr="00383BC8">
        <w:rPr>
          <w:rFonts w:hint="eastAsia"/>
          <w:sz w:val="24"/>
          <w:szCs w:val="24"/>
        </w:rPr>
        <w:t>的存储能力。存储系统需具备</w:t>
      </w:r>
      <w:r w:rsidRPr="00383BC8">
        <w:rPr>
          <w:rFonts w:hint="eastAsia"/>
          <w:sz w:val="24"/>
          <w:szCs w:val="24"/>
        </w:rPr>
        <w:t>RAID5</w:t>
      </w:r>
      <w:r w:rsidRPr="00383BC8">
        <w:rPr>
          <w:rFonts w:hint="eastAsia"/>
          <w:sz w:val="24"/>
          <w:szCs w:val="24"/>
        </w:rPr>
        <w:t>硬盘校验机制。给出具体的计算过程。</w:t>
      </w:r>
    </w:p>
    <w:tbl>
      <w:tblPr>
        <w:tblW w:w="43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1261"/>
        <w:gridCol w:w="3684"/>
        <w:gridCol w:w="849"/>
        <w:gridCol w:w="917"/>
      </w:tblGrid>
      <w:tr w:rsidR="007763A0" w:rsidRPr="009840CB" w:rsidTr="00FF4297">
        <w:trPr>
          <w:tblHeader/>
          <w:jc w:val="center"/>
        </w:trPr>
        <w:tc>
          <w:tcPr>
            <w:tcW w:w="471" w:type="pct"/>
            <w:shd w:val="clear" w:color="auto" w:fill="auto"/>
            <w:noWrap/>
            <w:vAlign w:val="center"/>
          </w:tcPr>
          <w:p w:rsidR="007763A0" w:rsidRPr="009840CB" w:rsidRDefault="007763A0" w:rsidP="00FF4297">
            <w:pPr>
              <w:jc w:val="center"/>
              <w:rPr>
                <w:sz w:val="24"/>
              </w:rPr>
            </w:pPr>
            <w:r w:rsidRPr="009840CB">
              <w:rPr>
                <w:rFonts w:hint="eastAsia"/>
                <w:sz w:val="24"/>
              </w:rPr>
              <w:t>序号</w:t>
            </w:r>
          </w:p>
        </w:tc>
        <w:tc>
          <w:tcPr>
            <w:tcW w:w="851" w:type="pct"/>
            <w:shd w:val="clear" w:color="auto" w:fill="auto"/>
            <w:noWrap/>
            <w:vAlign w:val="center"/>
          </w:tcPr>
          <w:p w:rsidR="007763A0" w:rsidRPr="009840CB" w:rsidRDefault="007763A0" w:rsidP="00FF4297">
            <w:pPr>
              <w:jc w:val="center"/>
              <w:rPr>
                <w:sz w:val="24"/>
              </w:rPr>
            </w:pPr>
            <w:r w:rsidRPr="009840CB">
              <w:rPr>
                <w:rFonts w:hint="eastAsia"/>
                <w:sz w:val="24"/>
              </w:rPr>
              <w:t>设备名称</w:t>
            </w:r>
          </w:p>
        </w:tc>
        <w:tc>
          <w:tcPr>
            <w:tcW w:w="2486" w:type="pct"/>
            <w:shd w:val="clear" w:color="auto" w:fill="auto"/>
            <w:noWrap/>
            <w:vAlign w:val="center"/>
          </w:tcPr>
          <w:p w:rsidR="007763A0" w:rsidRPr="009840CB" w:rsidRDefault="007763A0" w:rsidP="00FF4297">
            <w:pPr>
              <w:jc w:val="center"/>
              <w:rPr>
                <w:sz w:val="24"/>
              </w:rPr>
            </w:pPr>
            <w:r w:rsidRPr="009840CB">
              <w:rPr>
                <w:rFonts w:hint="eastAsia"/>
                <w:sz w:val="24"/>
              </w:rPr>
              <w:t>技术参数</w:t>
            </w:r>
          </w:p>
        </w:tc>
        <w:tc>
          <w:tcPr>
            <w:tcW w:w="573" w:type="pct"/>
            <w:shd w:val="clear" w:color="auto" w:fill="auto"/>
            <w:vAlign w:val="center"/>
          </w:tcPr>
          <w:p w:rsidR="007763A0" w:rsidRPr="009840CB" w:rsidRDefault="007763A0" w:rsidP="00FF4297">
            <w:pPr>
              <w:jc w:val="center"/>
              <w:rPr>
                <w:sz w:val="24"/>
              </w:rPr>
            </w:pPr>
            <w:r w:rsidRPr="009840CB">
              <w:rPr>
                <w:rFonts w:hint="eastAsia"/>
                <w:sz w:val="24"/>
              </w:rPr>
              <w:t>单位</w:t>
            </w:r>
          </w:p>
        </w:tc>
        <w:tc>
          <w:tcPr>
            <w:tcW w:w="619" w:type="pct"/>
            <w:shd w:val="clear" w:color="auto" w:fill="auto"/>
            <w:vAlign w:val="center"/>
          </w:tcPr>
          <w:p w:rsidR="007763A0" w:rsidRPr="009840CB" w:rsidRDefault="007763A0" w:rsidP="00FF4297">
            <w:pPr>
              <w:jc w:val="center"/>
              <w:rPr>
                <w:sz w:val="24"/>
              </w:rPr>
            </w:pPr>
            <w:r w:rsidRPr="009840CB">
              <w:rPr>
                <w:rFonts w:hint="eastAsia"/>
                <w:sz w:val="24"/>
              </w:rPr>
              <w:t>数量</w:t>
            </w:r>
          </w:p>
        </w:tc>
      </w:tr>
      <w:tr w:rsidR="007763A0" w:rsidRPr="009840CB" w:rsidTr="00FF4297">
        <w:trPr>
          <w:jc w:val="center"/>
        </w:trPr>
        <w:tc>
          <w:tcPr>
            <w:tcW w:w="471" w:type="pct"/>
            <w:shd w:val="clear" w:color="auto" w:fill="auto"/>
            <w:vAlign w:val="center"/>
          </w:tcPr>
          <w:p w:rsidR="007763A0" w:rsidRPr="009840CB" w:rsidRDefault="007763A0" w:rsidP="00FF4297">
            <w:pPr>
              <w:jc w:val="center"/>
              <w:rPr>
                <w:sz w:val="24"/>
              </w:rPr>
            </w:pPr>
            <w:r w:rsidRPr="009840CB">
              <w:rPr>
                <w:rFonts w:hint="eastAsia"/>
                <w:sz w:val="24"/>
              </w:rPr>
              <w:lastRenderedPageBreak/>
              <w:t>1</w:t>
            </w:r>
          </w:p>
        </w:tc>
        <w:tc>
          <w:tcPr>
            <w:tcW w:w="851" w:type="pct"/>
            <w:shd w:val="clear" w:color="auto" w:fill="auto"/>
            <w:vAlign w:val="center"/>
          </w:tcPr>
          <w:p w:rsidR="007763A0" w:rsidRPr="009840CB" w:rsidRDefault="007763A0" w:rsidP="00FF4297">
            <w:pPr>
              <w:jc w:val="center"/>
              <w:rPr>
                <w:sz w:val="24"/>
              </w:rPr>
            </w:pPr>
            <w:r w:rsidRPr="009840CB">
              <w:rPr>
                <w:rFonts w:hint="eastAsia"/>
                <w:sz w:val="24"/>
              </w:rPr>
              <w:t>电子卡口车牌抓拍系统单元</w:t>
            </w:r>
          </w:p>
        </w:tc>
        <w:tc>
          <w:tcPr>
            <w:tcW w:w="2486" w:type="pct"/>
            <w:shd w:val="clear" w:color="auto" w:fill="auto"/>
            <w:vAlign w:val="center"/>
          </w:tcPr>
          <w:p w:rsidR="007763A0" w:rsidRPr="009840CB" w:rsidRDefault="007763A0" w:rsidP="00FF4297">
            <w:pPr>
              <w:jc w:val="left"/>
              <w:rPr>
                <w:rFonts w:hint="eastAsia"/>
                <w:sz w:val="24"/>
              </w:rPr>
            </w:pPr>
            <w:r w:rsidRPr="009840CB">
              <w:rPr>
                <w:rFonts w:hint="eastAsia"/>
                <w:sz w:val="24"/>
              </w:rPr>
              <w:t>不小于</w:t>
            </w:r>
            <w:r w:rsidRPr="009840CB">
              <w:rPr>
                <w:rFonts w:hint="eastAsia"/>
                <w:sz w:val="24"/>
              </w:rPr>
              <w:t>1</w:t>
            </w:r>
            <w:r w:rsidRPr="009840CB">
              <w:rPr>
                <w:rFonts w:hint="eastAsia"/>
                <w:sz w:val="24"/>
              </w:rPr>
              <w:t>英寸</w:t>
            </w:r>
            <w:r w:rsidRPr="009840CB">
              <w:rPr>
                <w:rFonts w:hint="eastAsia"/>
                <w:sz w:val="24"/>
              </w:rPr>
              <w:t>CCD</w:t>
            </w:r>
            <w:r w:rsidRPr="009840CB">
              <w:rPr>
                <w:rFonts w:hint="eastAsia"/>
                <w:sz w:val="24"/>
              </w:rPr>
              <w:t>；</w:t>
            </w:r>
            <w:r w:rsidRPr="009840CB">
              <w:rPr>
                <w:rFonts w:hint="eastAsia"/>
                <w:sz w:val="24"/>
              </w:rPr>
              <w:br/>
            </w:r>
            <w:r w:rsidRPr="009840CB">
              <w:rPr>
                <w:rFonts w:hint="eastAsia"/>
                <w:sz w:val="24"/>
              </w:rPr>
              <w:t>图片有效像素不小于</w:t>
            </w:r>
            <w:r w:rsidRPr="009840CB">
              <w:rPr>
                <w:rFonts w:hint="eastAsia"/>
                <w:sz w:val="24"/>
              </w:rPr>
              <w:t>300</w:t>
            </w:r>
            <w:r w:rsidRPr="009840CB">
              <w:rPr>
                <w:rFonts w:hint="eastAsia"/>
                <w:sz w:val="24"/>
              </w:rPr>
              <w:t>万；</w:t>
            </w:r>
          </w:p>
          <w:p w:rsidR="007763A0" w:rsidRPr="009840CB" w:rsidRDefault="007763A0" w:rsidP="00FF4297">
            <w:pPr>
              <w:jc w:val="left"/>
              <w:rPr>
                <w:rFonts w:hint="eastAsia"/>
                <w:sz w:val="24"/>
              </w:rPr>
            </w:pPr>
            <w:r w:rsidRPr="009840CB">
              <w:rPr>
                <w:rFonts w:hint="eastAsia"/>
                <w:sz w:val="24"/>
              </w:rPr>
              <w:t>镜头：定焦</w:t>
            </w:r>
            <w:r w:rsidRPr="009840CB">
              <w:rPr>
                <w:rFonts w:hint="eastAsia"/>
                <w:sz w:val="24"/>
              </w:rPr>
              <w:t>50mm</w:t>
            </w:r>
            <w:r w:rsidRPr="009840CB">
              <w:rPr>
                <w:rFonts w:hint="eastAsia"/>
                <w:sz w:val="24"/>
              </w:rPr>
              <w:t>，不小于</w:t>
            </w:r>
            <w:r w:rsidRPr="009840CB">
              <w:rPr>
                <w:rFonts w:hint="eastAsia"/>
                <w:sz w:val="24"/>
              </w:rPr>
              <w:t>1</w:t>
            </w:r>
            <w:r w:rsidRPr="009840CB">
              <w:rPr>
                <w:rFonts w:hint="eastAsia"/>
                <w:sz w:val="24"/>
              </w:rPr>
              <w:t>″</w:t>
            </w:r>
            <w:r w:rsidRPr="009840CB">
              <w:rPr>
                <w:rFonts w:hint="eastAsia"/>
                <w:sz w:val="24"/>
              </w:rPr>
              <w:t xml:space="preserve"> 300</w:t>
            </w:r>
            <w:r w:rsidRPr="009840CB">
              <w:rPr>
                <w:rFonts w:hint="eastAsia"/>
                <w:sz w:val="24"/>
              </w:rPr>
              <w:t>万像素，</w:t>
            </w:r>
            <w:r w:rsidRPr="009840CB">
              <w:rPr>
                <w:rFonts w:hint="eastAsia"/>
                <w:sz w:val="24"/>
              </w:rPr>
              <w:t>F1.8</w:t>
            </w:r>
            <w:r w:rsidRPr="009840CB">
              <w:rPr>
                <w:rFonts w:hint="eastAsia"/>
                <w:sz w:val="24"/>
              </w:rPr>
              <w:br/>
            </w:r>
            <w:r w:rsidRPr="009840CB">
              <w:rPr>
                <w:rFonts w:hint="eastAsia"/>
                <w:sz w:val="24"/>
              </w:rPr>
              <w:t>支持内置</w:t>
            </w:r>
            <w:r w:rsidRPr="009840CB">
              <w:rPr>
                <w:rFonts w:hint="eastAsia"/>
                <w:sz w:val="24"/>
              </w:rPr>
              <w:t>EMMC</w:t>
            </w:r>
            <w:r w:rsidRPr="009840CB">
              <w:rPr>
                <w:rFonts w:hint="eastAsia"/>
                <w:sz w:val="24"/>
              </w:rPr>
              <w:t>卡，支持断点续传功能，保证前端图片存储可达</w:t>
            </w:r>
            <w:r w:rsidRPr="009840CB">
              <w:rPr>
                <w:rFonts w:hint="eastAsia"/>
                <w:sz w:val="24"/>
              </w:rPr>
              <w:t>4*24</w:t>
            </w:r>
            <w:r w:rsidRPr="009840CB">
              <w:rPr>
                <w:rFonts w:hint="eastAsia"/>
                <w:sz w:val="24"/>
              </w:rPr>
              <w:t>小时；</w:t>
            </w:r>
            <w:r w:rsidRPr="009840CB">
              <w:rPr>
                <w:rFonts w:hint="eastAsia"/>
                <w:sz w:val="24"/>
              </w:rPr>
              <w:br/>
            </w:r>
            <w:r w:rsidRPr="009840CB">
              <w:rPr>
                <w:rFonts w:hint="eastAsia"/>
                <w:sz w:val="24"/>
              </w:rPr>
              <w:t>可同步提供</w:t>
            </w:r>
            <w:r w:rsidRPr="009840CB">
              <w:rPr>
                <w:rFonts w:hint="eastAsia"/>
                <w:sz w:val="24"/>
              </w:rPr>
              <w:t>H.264</w:t>
            </w:r>
            <w:r w:rsidRPr="009840CB">
              <w:rPr>
                <w:rFonts w:hint="eastAsia"/>
                <w:sz w:val="24"/>
              </w:rPr>
              <w:t>，全分辨率帧率达</w:t>
            </w:r>
            <w:r w:rsidRPr="009840CB">
              <w:rPr>
                <w:rFonts w:hint="eastAsia"/>
                <w:sz w:val="24"/>
              </w:rPr>
              <w:t>25</w:t>
            </w:r>
            <w:r w:rsidRPr="009840CB">
              <w:rPr>
                <w:rFonts w:hint="eastAsia"/>
                <w:sz w:val="24"/>
              </w:rPr>
              <w:t>帧</w:t>
            </w:r>
            <w:r w:rsidRPr="009840CB">
              <w:rPr>
                <w:rFonts w:hint="eastAsia"/>
                <w:sz w:val="24"/>
              </w:rPr>
              <w:t>/</w:t>
            </w:r>
            <w:r w:rsidRPr="009840CB">
              <w:rPr>
                <w:rFonts w:hint="eastAsia"/>
                <w:sz w:val="24"/>
              </w:rPr>
              <w:t>秒；</w:t>
            </w:r>
            <w:r w:rsidRPr="009840CB">
              <w:rPr>
                <w:rFonts w:hint="eastAsia"/>
                <w:sz w:val="24"/>
              </w:rPr>
              <w:br/>
            </w:r>
            <w:r w:rsidRPr="009840CB">
              <w:rPr>
                <w:rFonts w:hint="eastAsia"/>
                <w:sz w:val="24"/>
              </w:rPr>
              <w:t>卡口系统支持使用视频触发方式；</w:t>
            </w:r>
          </w:p>
          <w:p w:rsidR="007763A0" w:rsidRPr="009840CB" w:rsidRDefault="007763A0" w:rsidP="00FF4297">
            <w:pPr>
              <w:jc w:val="left"/>
              <w:rPr>
                <w:rFonts w:hint="eastAsia"/>
                <w:sz w:val="24"/>
              </w:rPr>
            </w:pPr>
            <w:r w:rsidRPr="009840CB">
              <w:rPr>
                <w:rFonts w:hint="eastAsia"/>
                <w:sz w:val="24"/>
              </w:rPr>
              <w:t>*</w:t>
            </w:r>
            <w:r w:rsidRPr="009840CB">
              <w:rPr>
                <w:rFonts w:hint="eastAsia"/>
                <w:sz w:val="24"/>
              </w:rPr>
              <w:t>提供光电双接口设计，可实现电口或者</w:t>
            </w:r>
            <w:r w:rsidRPr="009840CB">
              <w:rPr>
                <w:rFonts w:hint="eastAsia"/>
                <w:sz w:val="24"/>
              </w:rPr>
              <w:t>SFP</w:t>
            </w:r>
            <w:r w:rsidRPr="009840CB">
              <w:rPr>
                <w:rFonts w:hint="eastAsia"/>
                <w:sz w:val="24"/>
              </w:rPr>
              <w:t>接入网络，提供实物展示；</w:t>
            </w:r>
            <w:r w:rsidRPr="009840CB">
              <w:rPr>
                <w:rFonts w:hint="eastAsia"/>
                <w:sz w:val="24"/>
              </w:rPr>
              <w:br/>
              <w:t>*</w:t>
            </w:r>
            <w:r w:rsidRPr="009840CB">
              <w:rPr>
                <w:rFonts w:hint="eastAsia"/>
                <w:sz w:val="24"/>
              </w:rPr>
              <w:t>内置偏振镜，有效滤除偏振光，支持偏振镜自动切换，提供实物展示或演示视频；</w:t>
            </w:r>
            <w:r w:rsidRPr="009840CB">
              <w:rPr>
                <w:rFonts w:hint="eastAsia"/>
                <w:sz w:val="24"/>
              </w:rPr>
              <w:br/>
            </w:r>
            <w:r w:rsidRPr="009840CB">
              <w:rPr>
                <w:rFonts w:hint="eastAsia"/>
                <w:sz w:val="24"/>
              </w:rPr>
              <w:t>最大图形尺寸：</w:t>
            </w:r>
            <w:r w:rsidRPr="009840CB">
              <w:rPr>
                <w:rFonts w:hint="eastAsia"/>
                <w:sz w:val="24"/>
              </w:rPr>
              <w:t>2592</w:t>
            </w:r>
            <w:r w:rsidRPr="009840CB">
              <w:rPr>
                <w:rFonts w:hint="eastAsia"/>
                <w:sz w:val="24"/>
              </w:rPr>
              <w:t>×</w:t>
            </w:r>
            <w:r w:rsidRPr="009840CB">
              <w:rPr>
                <w:rFonts w:hint="eastAsia"/>
                <w:sz w:val="24"/>
              </w:rPr>
              <w:t>2048</w:t>
            </w:r>
            <w:r w:rsidRPr="009840CB">
              <w:rPr>
                <w:rFonts w:hint="eastAsia"/>
                <w:sz w:val="24"/>
              </w:rPr>
              <w:t>；</w:t>
            </w:r>
            <w:r w:rsidRPr="009840CB">
              <w:rPr>
                <w:rFonts w:hint="eastAsia"/>
                <w:sz w:val="24"/>
              </w:rPr>
              <w:br/>
            </w:r>
            <w:r w:rsidRPr="009840CB">
              <w:rPr>
                <w:rFonts w:hint="eastAsia"/>
                <w:sz w:val="24"/>
              </w:rPr>
              <w:t>卡口抓拍系统为一体化整机交付，护罩内包含抓拍相机、防雷器、电源模块、温控模块；为了保证系统的环境适应性，所用护罩的防护等级不低于</w:t>
            </w:r>
            <w:r w:rsidRPr="009840CB">
              <w:rPr>
                <w:rFonts w:hint="eastAsia"/>
                <w:sz w:val="24"/>
              </w:rPr>
              <w:t>IP66</w:t>
            </w:r>
            <w:r w:rsidRPr="009840CB">
              <w:rPr>
                <w:rFonts w:hint="eastAsia"/>
                <w:sz w:val="24"/>
              </w:rPr>
              <w:t>；</w:t>
            </w:r>
            <w:r w:rsidRPr="009840CB">
              <w:rPr>
                <w:rFonts w:hint="eastAsia"/>
                <w:sz w:val="24"/>
              </w:rPr>
              <w:br/>
            </w:r>
            <w:r w:rsidRPr="009840CB">
              <w:rPr>
                <w:rFonts w:hint="eastAsia"/>
                <w:sz w:val="24"/>
              </w:rPr>
              <w:t>针对电源信号、网络信号、通信信号全接口防雷，防雷能力达到±</w:t>
            </w:r>
            <w:r w:rsidRPr="009840CB">
              <w:rPr>
                <w:rFonts w:hint="eastAsia"/>
                <w:sz w:val="24"/>
              </w:rPr>
              <w:t>6KV</w:t>
            </w:r>
            <w:r w:rsidRPr="009840CB">
              <w:rPr>
                <w:rFonts w:hint="eastAsia"/>
                <w:sz w:val="24"/>
              </w:rPr>
              <w:t>；</w:t>
            </w:r>
          </w:p>
          <w:p w:rsidR="007763A0" w:rsidRPr="009840CB" w:rsidRDefault="007763A0" w:rsidP="00FF4297">
            <w:pPr>
              <w:jc w:val="left"/>
              <w:rPr>
                <w:rFonts w:hint="eastAsia"/>
                <w:sz w:val="24"/>
              </w:rPr>
            </w:pPr>
            <w:r w:rsidRPr="009840CB">
              <w:rPr>
                <w:rFonts w:hint="eastAsia"/>
                <w:sz w:val="24"/>
              </w:rPr>
              <w:t>含爆闪补光灯、频闪补光灯及支架等；</w:t>
            </w:r>
          </w:p>
          <w:p w:rsidR="007763A0" w:rsidRPr="009840CB" w:rsidRDefault="007763A0" w:rsidP="00FF4297">
            <w:pPr>
              <w:jc w:val="left"/>
              <w:rPr>
                <w:sz w:val="24"/>
              </w:rPr>
            </w:pPr>
            <w:r w:rsidRPr="009840CB">
              <w:rPr>
                <w:rFonts w:hint="eastAsia"/>
                <w:sz w:val="24"/>
              </w:rPr>
              <w:t>可扩展使用测速功能</w:t>
            </w:r>
            <w:r w:rsidRPr="009840CB">
              <w:rPr>
                <w:rFonts w:hint="eastAsia"/>
                <w:sz w:val="24"/>
              </w:rPr>
              <w:br/>
              <w:t>*</w:t>
            </w:r>
            <w:r w:rsidRPr="009840CB">
              <w:rPr>
                <w:rFonts w:hint="eastAsia"/>
                <w:sz w:val="24"/>
              </w:rPr>
              <w:t>网络协议满足天津市技防网通讯协议；</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套</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39</w:t>
            </w:r>
          </w:p>
        </w:tc>
      </w:tr>
      <w:tr w:rsidR="007763A0" w:rsidRPr="009840CB" w:rsidTr="00FF4297">
        <w:trPr>
          <w:jc w:val="center"/>
        </w:trPr>
        <w:tc>
          <w:tcPr>
            <w:tcW w:w="471" w:type="pct"/>
            <w:vMerge w:val="restart"/>
            <w:shd w:val="clear" w:color="auto" w:fill="auto"/>
            <w:vAlign w:val="center"/>
          </w:tcPr>
          <w:p w:rsidR="007763A0" w:rsidRPr="009840CB" w:rsidRDefault="007763A0" w:rsidP="00FF4297">
            <w:pPr>
              <w:jc w:val="center"/>
              <w:rPr>
                <w:sz w:val="24"/>
              </w:rPr>
            </w:pPr>
            <w:r w:rsidRPr="009840CB">
              <w:rPr>
                <w:rFonts w:hint="eastAsia"/>
                <w:sz w:val="24"/>
              </w:rPr>
              <w:t>2</w:t>
            </w:r>
          </w:p>
        </w:tc>
        <w:tc>
          <w:tcPr>
            <w:tcW w:w="851" w:type="pct"/>
            <w:shd w:val="clear" w:color="auto" w:fill="auto"/>
            <w:vAlign w:val="center"/>
          </w:tcPr>
          <w:p w:rsidR="007763A0" w:rsidRPr="009840CB" w:rsidRDefault="007763A0" w:rsidP="00FF4297">
            <w:pPr>
              <w:jc w:val="center"/>
              <w:rPr>
                <w:sz w:val="24"/>
              </w:rPr>
            </w:pPr>
            <w:r w:rsidRPr="009840CB">
              <w:rPr>
                <w:rFonts w:hint="eastAsia"/>
                <w:sz w:val="24"/>
              </w:rPr>
              <w:t>全景摄像机</w:t>
            </w:r>
          </w:p>
        </w:tc>
        <w:tc>
          <w:tcPr>
            <w:tcW w:w="2486" w:type="pct"/>
            <w:shd w:val="clear" w:color="auto" w:fill="auto"/>
            <w:vAlign w:val="center"/>
          </w:tcPr>
          <w:p w:rsidR="007763A0" w:rsidRPr="009840CB" w:rsidRDefault="007763A0" w:rsidP="00FF4297">
            <w:pPr>
              <w:jc w:val="left"/>
              <w:rPr>
                <w:rFonts w:hint="eastAsia"/>
                <w:sz w:val="24"/>
              </w:rPr>
            </w:pPr>
            <w:r w:rsidRPr="009840CB">
              <w:rPr>
                <w:rFonts w:hint="eastAsia"/>
                <w:sz w:val="24"/>
              </w:rPr>
              <w:t>不小于</w:t>
            </w:r>
            <w:r w:rsidRPr="009840CB">
              <w:rPr>
                <w:rFonts w:hint="eastAsia"/>
                <w:sz w:val="24"/>
              </w:rPr>
              <w:t>1/2inch</w:t>
            </w:r>
            <w:r w:rsidRPr="009840CB">
              <w:rPr>
                <w:rFonts w:hint="eastAsia"/>
                <w:sz w:val="24"/>
              </w:rPr>
              <w:t>的</w:t>
            </w:r>
            <w:r w:rsidRPr="009840CB">
              <w:rPr>
                <w:rFonts w:hint="eastAsia"/>
                <w:sz w:val="24"/>
              </w:rPr>
              <w:t xml:space="preserve">200 </w:t>
            </w:r>
            <w:r w:rsidRPr="009840CB">
              <w:rPr>
                <w:rFonts w:hint="eastAsia"/>
                <w:sz w:val="24"/>
              </w:rPr>
              <w:t>万像素</w:t>
            </w:r>
            <w:r w:rsidRPr="009840CB">
              <w:rPr>
                <w:rFonts w:hint="eastAsia"/>
                <w:sz w:val="24"/>
              </w:rPr>
              <w:t>CMOS</w:t>
            </w:r>
            <w:r w:rsidRPr="009840CB">
              <w:rPr>
                <w:rFonts w:hint="eastAsia"/>
                <w:sz w:val="24"/>
              </w:rPr>
              <w:t>图像传感器；</w:t>
            </w:r>
            <w:r w:rsidRPr="009840CB">
              <w:rPr>
                <w:rFonts w:hint="eastAsia"/>
                <w:sz w:val="24"/>
              </w:rPr>
              <w:br/>
            </w:r>
            <w:r w:rsidRPr="009840CB">
              <w:rPr>
                <w:rFonts w:hint="eastAsia"/>
                <w:sz w:val="24"/>
              </w:rPr>
              <w:t>图像分辨率不低于</w:t>
            </w:r>
            <w:r w:rsidRPr="009840CB">
              <w:rPr>
                <w:rFonts w:hint="eastAsia"/>
                <w:sz w:val="24"/>
              </w:rPr>
              <w:t xml:space="preserve">1920 </w:t>
            </w:r>
            <w:r w:rsidRPr="009840CB">
              <w:rPr>
                <w:rFonts w:hint="eastAsia"/>
                <w:sz w:val="24"/>
              </w:rPr>
              <w:t>×</w:t>
            </w:r>
            <w:r w:rsidRPr="009840CB">
              <w:rPr>
                <w:rFonts w:hint="eastAsia"/>
                <w:sz w:val="24"/>
              </w:rPr>
              <w:t xml:space="preserve"> 1080</w:t>
            </w:r>
            <w:r w:rsidRPr="009840CB">
              <w:rPr>
                <w:rFonts w:hint="eastAsia"/>
                <w:sz w:val="24"/>
              </w:rPr>
              <w:t>；</w:t>
            </w:r>
            <w:r w:rsidRPr="009840CB">
              <w:rPr>
                <w:rFonts w:hint="eastAsia"/>
                <w:sz w:val="24"/>
              </w:rPr>
              <w:br/>
            </w:r>
            <w:r w:rsidRPr="009840CB">
              <w:rPr>
                <w:rFonts w:hint="eastAsia"/>
                <w:sz w:val="24"/>
              </w:rPr>
              <w:t>支持低照度监控；</w:t>
            </w:r>
            <w:r w:rsidRPr="009840CB">
              <w:rPr>
                <w:rFonts w:hint="eastAsia"/>
                <w:sz w:val="24"/>
              </w:rPr>
              <w:br/>
            </w:r>
            <w:r w:rsidRPr="009840CB">
              <w:rPr>
                <w:rFonts w:hint="eastAsia"/>
                <w:sz w:val="24"/>
              </w:rPr>
              <w:t>镜头接口类型</w:t>
            </w:r>
            <w:r w:rsidRPr="009840CB">
              <w:rPr>
                <w:rFonts w:hint="eastAsia"/>
                <w:sz w:val="24"/>
              </w:rPr>
              <w:t xml:space="preserve"> C/CS</w:t>
            </w:r>
            <w:r w:rsidRPr="009840CB">
              <w:rPr>
                <w:rFonts w:hint="eastAsia"/>
                <w:sz w:val="24"/>
              </w:rPr>
              <w:t>接口；</w:t>
            </w:r>
            <w:r w:rsidRPr="009840CB">
              <w:rPr>
                <w:rFonts w:hint="eastAsia"/>
                <w:sz w:val="24"/>
              </w:rPr>
              <w:br/>
            </w:r>
            <w:r w:rsidRPr="009840CB">
              <w:rPr>
                <w:rFonts w:hint="eastAsia"/>
                <w:sz w:val="24"/>
              </w:rPr>
              <w:t>支持强光抑制，能够抑制前车大灯；</w:t>
            </w:r>
            <w:r w:rsidRPr="009840CB">
              <w:rPr>
                <w:rFonts w:hint="eastAsia"/>
                <w:sz w:val="24"/>
              </w:rPr>
              <w:br/>
            </w:r>
            <w:r w:rsidRPr="009840CB">
              <w:rPr>
                <w:rFonts w:hint="eastAsia"/>
                <w:sz w:val="24"/>
              </w:rPr>
              <w:t>数字降噪</w:t>
            </w:r>
            <w:r w:rsidRPr="009840CB">
              <w:rPr>
                <w:rFonts w:hint="eastAsia"/>
                <w:sz w:val="24"/>
              </w:rPr>
              <w:t xml:space="preserve"> 3D </w:t>
            </w:r>
            <w:r w:rsidRPr="009840CB">
              <w:rPr>
                <w:rFonts w:hint="eastAsia"/>
                <w:sz w:val="24"/>
              </w:rPr>
              <w:t>数字降噪；</w:t>
            </w:r>
            <w:r w:rsidRPr="009840CB">
              <w:rPr>
                <w:rFonts w:hint="eastAsia"/>
                <w:sz w:val="24"/>
              </w:rPr>
              <w:t xml:space="preserve"> </w:t>
            </w:r>
            <w:r w:rsidRPr="009840CB">
              <w:rPr>
                <w:rFonts w:hint="eastAsia"/>
                <w:sz w:val="24"/>
              </w:rPr>
              <w:br/>
            </w:r>
            <w:r w:rsidRPr="009840CB">
              <w:rPr>
                <w:rFonts w:hint="eastAsia"/>
                <w:sz w:val="24"/>
              </w:rPr>
              <w:t>帧率：</w:t>
            </w:r>
            <w:r w:rsidRPr="009840CB">
              <w:rPr>
                <w:rFonts w:hint="eastAsia"/>
                <w:sz w:val="24"/>
              </w:rPr>
              <w:t>1-30</w:t>
            </w:r>
            <w:r w:rsidRPr="009840CB">
              <w:rPr>
                <w:rFonts w:hint="eastAsia"/>
                <w:sz w:val="24"/>
              </w:rPr>
              <w:t>帧可调；</w:t>
            </w:r>
          </w:p>
          <w:p w:rsidR="007763A0" w:rsidRPr="009840CB" w:rsidRDefault="007763A0" w:rsidP="00FF4297">
            <w:pPr>
              <w:jc w:val="left"/>
              <w:rPr>
                <w:rFonts w:hint="eastAsia"/>
                <w:sz w:val="24"/>
              </w:rPr>
            </w:pPr>
            <w:r w:rsidRPr="009840CB">
              <w:rPr>
                <w:rFonts w:hint="eastAsia"/>
                <w:sz w:val="24"/>
              </w:rPr>
              <w:t>内置</w:t>
            </w:r>
            <w:r w:rsidRPr="009840CB">
              <w:rPr>
                <w:rFonts w:hint="eastAsia"/>
                <w:sz w:val="24"/>
              </w:rPr>
              <w:t>SD</w:t>
            </w:r>
            <w:r w:rsidRPr="009840CB">
              <w:rPr>
                <w:rFonts w:hint="eastAsia"/>
                <w:sz w:val="24"/>
              </w:rPr>
              <w:t>卡，保证前端存储时间不小于</w:t>
            </w:r>
            <w:r w:rsidRPr="009840CB">
              <w:rPr>
                <w:rFonts w:hint="eastAsia"/>
                <w:sz w:val="24"/>
              </w:rPr>
              <w:t>24</w:t>
            </w:r>
            <w:r w:rsidRPr="009840CB">
              <w:rPr>
                <w:rFonts w:hint="eastAsia"/>
                <w:sz w:val="24"/>
              </w:rPr>
              <w:t>小时；</w:t>
            </w:r>
          </w:p>
          <w:p w:rsidR="007763A0" w:rsidRPr="009840CB" w:rsidRDefault="007763A0" w:rsidP="00FF4297">
            <w:pPr>
              <w:jc w:val="left"/>
              <w:rPr>
                <w:sz w:val="24"/>
              </w:rPr>
            </w:pPr>
            <w:r w:rsidRPr="009840CB">
              <w:rPr>
                <w:rFonts w:hint="eastAsia"/>
                <w:sz w:val="24"/>
              </w:rPr>
              <w:lastRenderedPageBreak/>
              <w:t>支持双直存技术，媒体流不经过服务器直接写入两台存储设备进行存储；</w:t>
            </w:r>
            <w:r w:rsidRPr="009840CB">
              <w:rPr>
                <w:rFonts w:hint="eastAsia"/>
                <w:sz w:val="24"/>
              </w:rPr>
              <w:br/>
            </w:r>
            <w:r w:rsidRPr="009840CB">
              <w:rPr>
                <w:rFonts w:hint="eastAsia"/>
                <w:sz w:val="24"/>
              </w:rPr>
              <w:t>制式</w:t>
            </w:r>
            <w:r w:rsidRPr="009840CB">
              <w:rPr>
                <w:rFonts w:hint="eastAsia"/>
                <w:sz w:val="24"/>
              </w:rPr>
              <w:t xml:space="preserve"> </w:t>
            </w:r>
            <w:r w:rsidRPr="009840CB">
              <w:rPr>
                <w:rFonts w:hint="eastAsia"/>
                <w:sz w:val="24"/>
              </w:rPr>
              <w:t>全制式</w:t>
            </w:r>
            <w:r w:rsidRPr="009840CB">
              <w:rPr>
                <w:rFonts w:hint="eastAsia"/>
                <w:sz w:val="24"/>
              </w:rPr>
              <w:t>1080P(1920*1080)</w:t>
            </w:r>
            <w:r w:rsidRPr="009840CB">
              <w:rPr>
                <w:rFonts w:hint="eastAsia"/>
                <w:sz w:val="24"/>
              </w:rPr>
              <w:t>最大</w:t>
            </w:r>
            <w:r w:rsidRPr="009840CB">
              <w:rPr>
                <w:rFonts w:hint="eastAsia"/>
                <w:sz w:val="24"/>
              </w:rPr>
              <w:t xml:space="preserve">30 </w:t>
            </w:r>
            <w:r w:rsidRPr="009840CB">
              <w:rPr>
                <w:rFonts w:hint="eastAsia"/>
                <w:sz w:val="24"/>
              </w:rPr>
              <w:t>帧</w:t>
            </w:r>
            <w:r w:rsidRPr="009840CB">
              <w:rPr>
                <w:rFonts w:hint="eastAsia"/>
                <w:sz w:val="24"/>
              </w:rPr>
              <w:t>/</w:t>
            </w:r>
            <w:r w:rsidRPr="009840CB">
              <w:rPr>
                <w:rFonts w:hint="eastAsia"/>
                <w:sz w:val="24"/>
              </w:rPr>
              <w:t>秒；</w:t>
            </w:r>
            <w:r w:rsidRPr="009840CB">
              <w:rPr>
                <w:rFonts w:hint="eastAsia"/>
                <w:sz w:val="24"/>
              </w:rPr>
              <w:br/>
            </w:r>
            <w:r w:rsidRPr="009840CB">
              <w:rPr>
                <w:rFonts w:hint="eastAsia"/>
                <w:sz w:val="24"/>
              </w:rPr>
              <w:t>编码器方式：</w:t>
            </w:r>
            <w:r w:rsidRPr="009840CB">
              <w:rPr>
                <w:rFonts w:hint="eastAsia"/>
                <w:sz w:val="24"/>
              </w:rPr>
              <w:t>H.264</w:t>
            </w:r>
            <w:r w:rsidRPr="009840CB">
              <w:rPr>
                <w:rFonts w:hint="eastAsia"/>
                <w:sz w:val="24"/>
              </w:rPr>
              <w:t>；</w:t>
            </w:r>
            <w:r w:rsidRPr="009840CB">
              <w:rPr>
                <w:rFonts w:hint="eastAsia"/>
                <w:sz w:val="24"/>
              </w:rPr>
              <w:br/>
              <w:t>10M/100M</w:t>
            </w:r>
            <w:r w:rsidRPr="009840CB">
              <w:rPr>
                <w:rFonts w:hint="eastAsia"/>
                <w:sz w:val="24"/>
              </w:rPr>
              <w:t>自适应以太网口；</w:t>
            </w:r>
            <w:r w:rsidRPr="009840CB">
              <w:rPr>
                <w:rFonts w:hint="eastAsia"/>
                <w:sz w:val="24"/>
              </w:rPr>
              <w:br/>
              <w:t>*</w:t>
            </w:r>
            <w:r w:rsidRPr="009840CB">
              <w:rPr>
                <w:rFonts w:hint="eastAsia"/>
                <w:sz w:val="24"/>
              </w:rPr>
              <w:t>网络协议满足天津市技防网通讯协议；</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lastRenderedPageBreak/>
              <w:t>台</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26</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auto" w:fill="auto"/>
            <w:vAlign w:val="center"/>
          </w:tcPr>
          <w:p w:rsidR="007763A0" w:rsidRPr="009840CB" w:rsidRDefault="007763A0" w:rsidP="00FF4297">
            <w:pPr>
              <w:jc w:val="center"/>
              <w:rPr>
                <w:sz w:val="24"/>
              </w:rPr>
            </w:pPr>
            <w:r w:rsidRPr="009840CB">
              <w:rPr>
                <w:rFonts w:hint="eastAsia"/>
                <w:sz w:val="24"/>
              </w:rPr>
              <w:t>全景摄像机镜头</w:t>
            </w:r>
          </w:p>
        </w:tc>
        <w:tc>
          <w:tcPr>
            <w:tcW w:w="2486" w:type="pct"/>
            <w:shd w:val="clear" w:color="auto" w:fill="auto"/>
            <w:vAlign w:val="center"/>
          </w:tcPr>
          <w:p w:rsidR="007763A0" w:rsidRPr="009840CB" w:rsidRDefault="007763A0" w:rsidP="00FF4297">
            <w:pPr>
              <w:jc w:val="left"/>
              <w:rPr>
                <w:sz w:val="24"/>
              </w:rPr>
            </w:pPr>
            <w:r w:rsidRPr="009840CB">
              <w:rPr>
                <w:rFonts w:hint="eastAsia"/>
                <w:sz w:val="24"/>
              </w:rPr>
              <w:t>镜头参数与全景摄像机匹配</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个</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26</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全景摄像机电源</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72W</w:t>
            </w:r>
            <w:r w:rsidRPr="009840CB">
              <w:rPr>
                <w:rFonts w:hint="eastAsia"/>
                <w:sz w:val="24"/>
              </w:rPr>
              <w:t>交流</w:t>
            </w:r>
            <w:r w:rsidRPr="009840CB">
              <w:rPr>
                <w:rFonts w:hint="eastAsia"/>
                <w:sz w:val="24"/>
              </w:rPr>
              <w:t>24V</w:t>
            </w:r>
            <w:r w:rsidRPr="009840CB">
              <w:rPr>
                <w:rFonts w:hint="eastAsia"/>
                <w:sz w:val="24"/>
              </w:rPr>
              <w:t>电源适配器</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个</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26</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全景摄像机护罩</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15</w:t>
            </w:r>
            <w:r w:rsidRPr="009840CB">
              <w:rPr>
                <w:rFonts w:hint="eastAsia"/>
                <w:sz w:val="24"/>
              </w:rPr>
              <w:t>寸室外型枪机护罩，内置温控模块，可根据环境温度自动控制加热器、风扇的工作状态</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个</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26</w:t>
            </w:r>
          </w:p>
        </w:tc>
      </w:tr>
      <w:tr w:rsidR="007763A0" w:rsidRPr="009840CB" w:rsidTr="00FF4297">
        <w:trPr>
          <w:jc w:val="center"/>
        </w:trPr>
        <w:tc>
          <w:tcPr>
            <w:tcW w:w="471" w:type="pct"/>
            <w:vMerge w:val="restart"/>
            <w:shd w:val="clear" w:color="auto" w:fill="auto"/>
            <w:vAlign w:val="center"/>
          </w:tcPr>
          <w:p w:rsidR="007763A0" w:rsidRPr="009840CB" w:rsidRDefault="007763A0" w:rsidP="00FF4297">
            <w:pPr>
              <w:jc w:val="center"/>
              <w:rPr>
                <w:sz w:val="24"/>
              </w:rPr>
            </w:pPr>
            <w:r w:rsidRPr="009840CB">
              <w:rPr>
                <w:rFonts w:hint="eastAsia"/>
                <w:sz w:val="24"/>
              </w:rPr>
              <w:t>3</w:t>
            </w: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全天候侧挂箱</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含空开、接线排、风扇、防雷器，光纤终端盒，尾纤等</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套</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10</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交换机</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8</w:t>
            </w:r>
            <w:r w:rsidRPr="009840CB">
              <w:rPr>
                <w:rFonts w:hint="eastAsia"/>
                <w:sz w:val="24"/>
              </w:rPr>
              <w:t>口</w:t>
            </w:r>
            <w:r w:rsidRPr="009840CB">
              <w:rPr>
                <w:rFonts w:hint="eastAsia"/>
                <w:sz w:val="24"/>
              </w:rPr>
              <w:t>10/100M</w:t>
            </w:r>
            <w:r w:rsidRPr="009840CB">
              <w:rPr>
                <w:rFonts w:hint="eastAsia"/>
                <w:sz w:val="24"/>
              </w:rPr>
              <w:t>自适应电口</w:t>
            </w:r>
            <w:r w:rsidRPr="009840CB">
              <w:rPr>
                <w:rFonts w:hint="eastAsia"/>
                <w:sz w:val="24"/>
              </w:rPr>
              <w:t xml:space="preserve"> </w:t>
            </w:r>
            <w:r w:rsidRPr="009840CB">
              <w:rPr>
                <w:rFonts w:hint="eastAsia"/>
                <w:sz w:val="24"/>
              </w:rPr>
              <w:t>工业交换机</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个</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10</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光传输设备</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成对光电转换器或光口交换机</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项</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10</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杆件</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按项目要求和相关标准配置</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根</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10</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管线等辅材</w:t>
            </w:r>
          </w:p>
        </w:tc>
        <w:tc>
          <w:tcPr>
            <w:tcW w:w="2486" w:type="pct"/>
            <w:shd w:val="clear" w:color="000000" w:fill="FFFFFF"/>
            <w:vAlign w:val="center"/>
          </w:tcPr>
          <w:p w:rsidR="007763A0" w:rsidRPr="009840CB" w:rsidRDefault="007763A0" w:rsidP="00FF4297">
            <w:pPr>
              <w:jc w:val="left"/>
              <w:rPr>
                <w:rFonts w:hint="eastAsia"/>
                <w:sz w:val="24"/>
              </w:rPr>
            </w:pPr>
            <w:r w:rsidRPr="009840CB">
              <w:rPr>
                <w:rFonts w:hint="eastAsia"/>
                <w:sz w:val="24"/>
              </w:rPr>
              <w:t>含</w:t>
            </w:r>
            <w:r w:rsidRPr="009840CB">
              <w:rPr>
                <w:rFonts w:hint="eastAsia"/>
                <w:sz w:val="24"/>
              </w:rPr>
              <w:t>PE50,DN50,RVV3*1.5,</w:t>
            </w:r>
            <w:r w:rsidRPr="009840CB">
              <w:rPr>
                <w:rFonts w:hint="eastAsia"/>
                <w:sz w:val="24"/>
              </w:rPr>
              <w:t>四芯单模光缆，超五类网线及相应辅材等。</w:t>
            </w:r>
          </w:p>
          <w:p w:rsidR="007763A0" w:rsidRPr="009840CB" w:rsidRDefault="007763A0" w:rsidP="00FF4297">
            <w:pPr>
              <w:jc w:val="left"/>
              <w:rPr>
                <w:sz w:val="24"/>
              </w:rPr>
            </w:pPr>
            <w:r w:rsidRPr="009840CB">
              <w:rPr>
                <w:rFonts w:hint="eastAsia"/>
                <w:sz w:val="24"/>
              </w:rPr>
              <w:t>按项目要求和相关标准配置</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套</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10</w:t>
            </w:r>
          </w:p>
        </w:tc>
      </w:tr>
      <w:tr w:rsidR="007763A0" w:rsidRPr="009840CB" w:rsidTr="00FF4297">
        <w:trPr>
          <w:jc w:val="center"/>
        </w:trPr>
        <w:tc>
          <w:tcPr>
            <w:tcW w:w="471" w:type="pct"/>
            <w:vMerge w:val="restart"/>
            <w:shd w:val="clear" w:color="auto" w:fill="auto"/>
            <w:vAlign w:val="center"/>
          </w:tcPr>
          <w:p w:rsidR="007763A0" w:rsidRPr="009840CB" w:rsidRDefault="007763A0" w:rsidP="00FF4297">
            <w:pPr>
              <w:jc w:val="center"/>
              <w:rPr>
                <w:sz w:val="24"/>
              </w:rPr>
            </w:pPr>
            <w:r w:rsidRPr="009840CB">
              <w:rPr>
                <w:rFonts w:hint="eastAsia"/>
                <w:sz w:val="24"/>
              </w:rPr>
              <w:t>4</w:t>
            </w: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市政施工</w:t>
            </w:r>
          </w:p>
        </w:tc>
        <w:tc>
          <w:tcPr>
            <w:tcW w:w="2486" w:type="pct"/>
            <w:shd w:val="clear" w:color="000000" w:fill="FFFFFF"/>
            <w:vAlign w:val="center"/>
          </w:tcPr>
          <w:p w:rsidR="007763A0" w:rsidRPr="009840CB" w:rsidRDefault="007763A0" w:rsidP="00FF4297">
            <w:pPr>
              <w:jc w:val="left"/>
              <w:rPr>
                <w:rFonts w:hint="eastAsia"/>
                <w:sz w:val="24"/>
              </w:rPr>
            </w:pPr>
            <w:r w:rsidRPr="009840CB">
              <w:rPr>
                <w:rFonts w:hint="eastAsia"/>
                <w:sz w:val="24"/>
              </w:rPr>
              <w:t>含基础开挖、浇灌、管沟开挖及修复等</w:t>
            </w:r>
          </w:p>
          <w:p w:rsidR="007763A0" w:rsidRPr="009840CB" w:rsidRDefault="007763A0" w:rsidP="00FF4297">
            <w:pPr>
              <w:jc w:val="left"/>
              <w:rPr>
                <w:sz w:val="24"/>
              </w:rPr>
            </w:pPr>
            <w:r w:rsidRPr="009840CB">
              <w:rPr>
                <w:rFonts w:hint="eastAsia"/>
                <w:sz w:val="24"/>
              </w:rPr>
              <w:t>按项目要求和相关标准配置</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套</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10</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开挖破坏人行道、绿化带和道路协调、修复、赔付等</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按项目要求和相关标准配置</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套</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10</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管线、设备、杆件等安装调测</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管线、设备、杆件等安装调测</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套</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10</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光纤熔纤</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光纤熔纤</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芯</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40</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光纤链路测试</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光纤链路测试</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链路</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20</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超五类网络测试</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超五类网络测试</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链路</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59</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接地调试</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接地调试</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套</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10</w:t>
            </w:r>
          </w:p>
        </w:tc>
      </w:tr>
      <w:tr w:rsidR="007763A0" w:rsidRPr="009840CB" w:rsidTr="00FF4297">
        <w:trPr>
          <w:jc w:val="center"/>
        </w:trPr>
        <w:tc>
          <w:tcPr>
            <w:tcW w:w="471" w:type="pct"/>
            <w:vMerge w:val="restart"/>
            <w:shd w:val="clear" w:color="auto" w:fill="auto"/>
            <w:noWrap/>
            <w:vAlign w:val="center"/>
          </w:tcPr>
          <w:p w:rsidR="007763A0" w:rsidRPr="009840CB" w:rsidRDefault="007763A0" w:rsidP="00FF4297">
            <w:pPr>
              <w:jc w:val="center"/>
              <w:rPr>
                <w:sz w:val="24"/>
              </w:rPr>
            </w:pPr>
            <w:r w:rsidRPr="009840CB">
              <w:rPr>
                <w:rFonts w:hint="eastAsia"/>
                <w:sz w:val="24"/>
              </w:rPr>
              <w:t>5</w:t>
            </w:r>
          </w:p>
        </w:tc>
        <w:tc>
          <w:tcPr>
            <w:tcW w:w="851" w:type="pct"/>
            <w:shd w:val="clear" w:color="000000" w:fill="FFFFFF"/>
            <w:vAlign w:val="center"/>
          </w:tcPr>
          <w:p w:rsidR="007763A0" w:rsidRPr="009840CB" w:rsidRDefault="007763A0" w:rsidP="00FF4297">
            <w:pPr>
              <w:jc w:val="center"/>
              <w:rPr>
                <w:sz w:val="24"/>
              </w:rPr>
            </w:pPr>
            <w:r w:rsidRPr="009840CB">
              <w:rPr>
                <w:rFonts w:hint="eastAsia"/>
                <w:sz w:val="24"/>
              </w:rPr>
              <w:t>供电（含电源接入协调费）和防雷系统</w:t>
            </w:r>
          </w:p>
        </w:tc>
        <w:tc>
          <w:tcPr>
            <w:tcW w:w="2486" w:type="pct"/>
            <w:shd w:val="clear" w:color="000000" w:fill="FFFFFF"/>
            <w:vAlign w:val="center"/>
          </w:tcPr>
          <w:p w:rsidR="007763A0" w:rsidRPr="009840CB" w:rsidRDefault="007763A0" w:rsidP="00FF4297">
            <w:pPr>
              <w:jc w:val="center"/>
              <w:rPr>
                <w:sz w:val="24"/>
              </w:rPr>
            </w:pPr>
            <w:r w:rsidRPr="009840CB">
              <w:rPr>
                <w:rFonts w:hint="eastAsia"/>
                <w:sz w:val="24"/>
              </w:rPr>
              <w:t>供电（含电源接入协调费）和防雷系统</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套</w:t>
            </w:r>
          </w:p>
        </w:tc>
        <w:tc>
          <w:tcPr>
            <w:tcW w:w="619" w:type="pct"/>
            <w:shd w:val="clear" w:color="auto" w:fill="auto"/>
            <w:noWrap/>
            <w:vAlign w:val="center"/>
          </w:tcPr>
          <w:p w:rsidR="007763A0" w:rsidRPr="009840CB" w:rsidRDefault="007763A0" w:rsidP="00FF4297">
            <w:pPr>
              <w:jc w:val="center"/>
              <w:rPr>
                <w:sz w:val="24"/>
              </w:rPr>
            </w:pPr>
            <w:r w:rsidRPr="009840CB">
              <w:rPr>
                <w:rFonts w:hint="eastAsia"/>
                <w:sz w:val="24"/>
              </w:rPr>
              <w:t>10</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vAlign w:val="center"/>
          </w:tcPr>
          <w:p w:rsidR="007763A0" w:rsidRPr="009840CB" w:rsidRDefault="007763A0" w:rsidP="00FF4297">
            <w:pPr>
              <w:jc w:val="center"/>
              <w:rPr>
                <w:rFonts w:hint="eastAsia"/>
                <w:sz w:val="24"/>
              </w:rPr>
            </w:pPr>
            <w:r w:rsidRPr="009840CB">
              <w:rPr>
                <w:rFonts w:hint="eastAsia"/>
                <w:sz w:val="24"/>
              </w:rPr>
              <w:t>百兆网络租赁（含工程接入、接入设备等）三年期限</w:t>
            </w:r>
          </w:p>
        </w:tc>
        <w:tc>
          <w:tcPr>
            <w:tcW w:w="2486" w:type="pct"/>
            <w:shd w:val="clear" w:color="000000" w:fill="FFFFFF"/>
            <w:vAlign w:val="center"/>
          </w:tcPr>
          <w:p w:rsidR="007763A0" w:rsidRPr="009840CB" w:rsidRDefault="007763A0" w:rsidP="00FF4297">
            <w:pPr>
              <w:jc w:val="left"/>
              <w:rPr>
                <w:rFonts w:hint="eastAsia"/>
                <w:sz w:val="24"/>
              </w:rPr>
            </w:pPr>
            <w:r w:rsidRPr="009840CB">
              <w:rPr>
                <w:rFonts w:hint="eastAsia"/>
                <w:sz w:val="24"/>
              </w:rPr>
              <w:t>百兆网络租赁（含工程接入、接入设备等）三年期限</w:t>
            </w:r>
          </w:p>
        </w:tc>
        <w:tc>
          <w:tcPr>
            <w:tcW w:w="573" w:type="pct"/>
            <w:shd w:val="clear" w:color="auto" w:fill="auto"/>
            <w:noWrap/>
            <w:vAlign w:val="center"/>
          </w:tcPr>
          <w:p w:rsidR="007763A0" w:rsidRPr="009840CB" w:rsidRDefault="007763A0" w:rsidP="00FF4297">
            <w:pPr>
              <w:jc w:val="center"/>
              <w:rPr>
                <w:rFonts w:hint="eastAsia"/>
                <w:sz w:val="24"/>
              </w:rPr>
            </w:pPr>
            <w:r w:rsidRPr="009840CB">
              <w:rPr>
                <w:rFonts w:hint="eastAsia"/>
                <w:sz w:val="24"/>
              </w:rPr>
              <w:t>条</w:t>
            </w:r>
          </w:p>
        </w:tc>
        <w:tc>
          <w:tcPr>
            <w:tcW w:w="619" w:type="pct"/>
            <w:shd w:val="clear" w:color="auto" w:fill="auto"/>
            <w:noWrap/>
            <w:vAlign w:val="center"/>
          </w:tcPr>
          <w:p w:rsidR="007763A0" w:rsidRPr="009840CB" w:rsidRDefault="007763A0" w:rsidP="00FF4297">
            <w:pPr>
              <w:jc w:val="center"/>
              <w:rPr>
                <w:rFonts w:hint="eastAsia"/>
                <w:sz w:val="24"/>
              </w:rPr>
            </w:pPr>
            <w:r w:rsidRPr="009840CB">
              <w:rPr>
                <w:rFonts w:hint="eastAsia"/>
                <w:sz w:val="24"/>
              </w:rPr>
              <w:t>10</w:t>
            </w:r>
          </w:p>
        </w:tc>
      </w:tr>
      <w:tr w:rsidR="007763A0" w:rsidRPr="009840CB" w:rsidTr="00FF4297">
        <w:trPr>
          <w:jc w:val="center"/>
        </w:trPr>
        <w:tc>
          <w:tcPr>
            <w:tcW w:w="471" w:type="pct"/>
            <w:shd w:val="clear" w:color="auto" w:fill="auto"/>
            <w:vAlign w:val="center"/>
          </w:tcPr>
          <w:p w:rsidR="007763A0" w:rsidRPr="009840CB" w:rsidRDefault="007763A0" w:rsidP="00FF4297">
            <w:pPr>
              <w:jc w:val="center"/>
              <w:rPr>
                <w:sz w:val="24"/>
              </w:rPr>
            </w:pPr>
            <w:r w:rsidRPr="009840CB">
              <w:rPr>
                <w:rFonts w:hint="eastAsia"/>
                <w:sz w:val="24"/>
              </w:rPr>
              <w:t>6</w:t>
            </w:r>
          </w:p>
        </w:tc>
        <w:tc>
          <w:tcPr>
            <w:tcW w:w="851" w:type="pct"/>
            <w:shd w:val="clear" w:color="auto" w:fill="auto"/>
            <w:noWrap/>
            <w:vAlign w:val="center"/>
          </w:tcPr>
          <w:p w:rsidR="007763A0" w:rsidRPr="009840CB" w:rsidRDefault="007763A0" w:rsidP="00FF4297">
            <w:pPr>
              <w:jc w:val="center"/>
              <w:rPr>
                <w:sz w:val="24"/>
              </w:rPr>
            </w:pPr>
            <w:r w:rsidRPr="009840CB">
              <w:rPr>
                <w:rFonts w:hint="eastAsia"/>
                <w:sz w:val="24"/>
              </w:rPr>
              <w:t>存储系统</w:t>
            </w:r>
          </w:p>
        </w:tc>
        <w:tc>
          <w:tcPr>
            <w:tcW w:w="2486" w:type="pct"/>
            <w:shd w:val="clear" w:color="auto" w:fill="auto"/>
            <w:vAlign w:val="center"/>
          </w:tcPr>
          <w:p w:rsidR="007763A0" w:rsidRPr="009840CB" w:rsidRDefault="007763A0" w:rsidP="00FF4297">
            <w:pPr>
              <w:jc w:val="left"/>
              <w:rPr>
                <w:sz w:val="24"/>
              </w:rPr>
            </w:pPr>
            <w:r w:rsidRPr="009840CB">
              <w:rPr>
                <w:rFonts w:hint="eastAsia"/>
                <w:sz w:val="24"/>
              </w:rPr>
              <w:t>内存：不小于</w:t>
            </w:r>
            <w:r w:rsidRPr="009840CB">
              <w:rPr>
                <w:rFonts w:hint="eastAsia"/>
                <w:sz w:val="24"/>
              </w:rPr>
              <w:t>4GB</w:t>
            </w:r>
            <w:r w:rsidRPr="009840CB">
              <w:rPr>
                <w:rFonts w:hint="eastAsia"/>
                <w:sz w:val="24"/>
              </w:rPr>
              <w:t>（可扩展至</w:t>
            </w:r>
            <w:r w:rsidRPr="009840CB">
              <w:rPr>
                <w:rFonts w:hint="eastAsia"/>
                <w:sz w:val="24"/>
              </w:rPr>
              <w:t>16GB</w:t>
            </w:r>
            <w:r w:rsidRPr="009840CB">
              <w:rPr>
                <w:rFonts w:hint="eastAsia"/>
                <w:sz w:val="24"/>
              </w:rPr>
              <w:t>）</w:t>
            </w:r>
            <w:r w:rsidRPr="009840CB">
              <w:rPr>
                <w:rFonts w:hint="eastAsia"/>
                <w:sz w:val="24"/>
              </w:rPr>
              <w:br/>
            </w:r>
            <w:r w:rsidRPr="009840CB">
              <w:rPr>
                <w:rFonts w:hint="eastAsia"/>
                <w:sz w:val="24"/>
              </w:rPr>
              <w:t>管理接口：</w:t>
            </w:r>
            <w:r w:rsidRPr="009840CB">
              <w:rPr>
                <w:rFonts w:hint="eastAsia"/>
                <w:sz w:val="24"/>
              </w:rPr>
              <w:t>1</w:t>
            </w:r>
            <w:r w:rsidRPr="009840CB">
              <w:rPr>
                <w:rFonts w:hint="eastAsia"/>
                <w:sz w:val="24"/>
              </w:rPr>
              <w:t>个</w:t>
            </w:r>
            <w:r w:rsidRPr="009840CB">
              <w:rPr>
                <w:rFonts w:hint="eastAsia"/>
                <w:sz w:val="24"/>
              </w:rPr>
              <w:t xml:space="preserve">10/100Mbps </w:t>
            </w:r>
            <w:proofErr w:type="spellStart"/>
            <w:r w:rsidRPr="009840CB">
              <w:rPr>
                <w:rFonts w:hint="eastAsia"/>
                <w:sz w:val="24"/>
              </w:rPr>
              <w:t>Base_T</w:t>
            </w:r>
            <w:proofErr w:type="spellEnd"/>
            <w:r w:rsidRPr="009840CB">
              <w:rPr>
                <w:rFonts w:hint="eastAsia"/>
                <w:sz w:val="24"/>
              </w:rPr>
              <w:t>自适应以太网接口</w:t>
            </w:r>
            <w:r w:rsidRPr="009840CB">
              <w:rPr>
                <w:rFonts w:hint="eastAsia"/>
                <w:sz w:val="24"/>
              </w:rPr>
              <w:br/>
            </w:r>
            <w:r w:rsidRPr="009840CB">
              <w:rPr>
                <w:rFonts w:hint="eastAsia"/>
                <w:sz w:val="24"/>
              </w:rPr>
              <w:t>前端业务接口：</w:t>
            </w:r>
            <w:r w:rsidRPr="009840CB">
              <w:rPr>
                <w:rFonts w:hint="eastAsia"/>
                <w:sz w:val="24"/>
              </w:rPr>
              <w:t>2</w:t>
            </w:r>
            <w:r w:rsidRPr="009840CB">
              <w:rPr>
                <w:rFonts w:hint="eastAsia"/>
                <w:sz w:val="24"/>
              </w:rPr>
              <w:t>个</w:t>
            </w:r>
            <w:r w:rsidRPr="009840CB">
              <w:rPr>
                <w:rFonts w:hint="eastAsia"/>
                <w:sz w:val="24"/>
              </w:rPr>
              <w:t xml:space="preserve">10/100/1000Mbps </w:t>
            </w:r>
            <w:proofErr w:type="spellStart"/>
            <w:r w:rsidRPr="009840CB">
              <w:rPr>
                <w:rFonts w:hint="eastAsia"/>
                <w:sz w:val="24"/>
              </w:rPr>
              <w:t>Base_T</w:t>
            </w:r>
            <w:proofErr w:type="spellEnd"/>
            <w:r w:rsidRPr="009840CB">
              <w:rPr>
                <w:rFonts w:hint="eastAsia"/>
                <w:sz w:val="24"/>
              </w:rPr>
              <w:t>自适应以太网接口</w:t>
            </w:r>
            <w:r w:rsidRPr="009840CB">
              <w:rPr>
                <w:rFonts w:hint="eastAsia"/>
                <w:sz w:val="24"/>
              </w:rPr>
              <w:br/>
            </w:r>
            <w:r w:rsidRPr="009840CB">
              <w:rPr>
                <w:rFonts w:hint="eastAsia"/>
                <w:sz w:val="24"/>
              </w:rPr>
              <w:t>基于</w:t>
            </w:r>
            <w:r w:rsidRPr="009840CB">
              <w:rPr>
                <w:rFonts w:hint="eastAsia"/>
                <w:sz w:val="24"/>
              </w:rPr>
              <w:t>Intel  64</w:t>
            </w:r>
            <w:r w:rsidRPr="009840CB">
              <w:rPr>
                <w:rFonts w:hint="eastAsia"/>
                <w:sz w:val="24"/>
              </w:rPr>
              <w:t>位双核处理器、支持</w:t>
            </w:r>
            <w:r w:rsidRPr="009840CB">
              <w:rPr>
                <w:rFonts w:hint="eastAsia"/>
                <w:sz w:val="24"/>
              </w:rPr>
              <w:t>ECC DDR3</w:t>
            </w:r>
            <w:r w:rsidRPr="009840CB">
              <w:rPr>
                <w:rFonts w:hint="eastAsia"/>
                <w:sz w:val="24"/>
              </w:rPr>
              <w:t>内存和</w:t>
            </w:r>
            <w:r w:rsidRPr="009840CB">
              <w:rPr>
                <w:rFonts w:hint="eastAsia"/>
                <w:sz w:val="24"/>
              </w:rPr>
              <w:t>64</w:t>
            </w:r>
            <w:r w:rsidRPr="009840CB">
              <w:rPr>
                <w:rFonts w:hint="eastAsia"/>
                <w:sz w:val="24"/>
              </w:rPr>
              <w:t>位专用存储操作系统；</w:t>
            </w:r>
            <w:r w:rsidRPr="009840CB">
              <w:rPr>
                <w:rFonts w:hint="eastAsia"/>
                <w:sz w:val="24"/>
              </w:rPr>
              <w:br/>
            </w:r>
            <w:r w:rsidRPr="009840CB">
              <w:rPr>
                <w:rFonts w:hint="eastAsia"/>
                <w:sz w:val="24"/>
              </w:rPr>
              <w:t>支持双</w:t>
            </w:r>
            <w:r w:rsidRPr="009840CB">
              <w:rPr>
                <w:rFonts w:hint="eastAsia"/>
                <w:sz w:val="24"/>
              </w:rPr>
              <w:t>BIOS</w:t>
            </w:r>
            <w:r w:rsidRPr="009840CB">
              <w:rPr>
                <w:rFonts w:hint="eastAsia"/>
                <w:sz w:val="24"/>
              </w:rPr>
              <w:t>设计，在遇到主</w:t>
            </w:r>
            <w:r w:rsidRPr="009840CB">
              <w:rPr>
                <w:rFonts w:hint="eastAsia"/>
                <w:sz w:val="24"/>
              </w:rPr>
              <w:t>BIOS</w:t>
            </w:r>
            <w:r w:rsidRPr="009840CB">
              <w:rPr>
                <w:rFonts w:hint="eastAsia"/>
                <w:sz w:val="24"/>
              </w:rPr>
              <w:t>无法启动时，系统自动检测和切换备</w:t>
            </w:r>
            <w:r w:rsidRPr="009840CB">
              <w:rPr>
                <w:rFonts w:hint="eastAsia"/>
                <w:sz w:val="24"/>
              </w:rPr>
              <w:t>BIOS</w:t>
            </w:r>
            <w:r w:rsidRPr="009840CB">
              <w:rPr>
                <w:rFonts w:hint="eastAsia"/>
                <w:sz w:val="24"/>
              </w:rPr>
              <w:t>，保证系统可靠启动和更新</w:t>
            </w:r>
            <w:r w:rsidRPr="009840CB">
              <w:rPr>
                <w:rFonts w:hint="eastAsia"/>
                <w:sz w:val="24"/>
              </w:rPr>
              <w:t>BIOS</w:t>
            </w:r>
            <w:r w:rsidRPr="009840CB">
              <w:rPr>
                <w:rFonts w:hint="eastAsia"/>
                <w:sz w:val="24"/>
              </w:rPr>
              <w:t>；</w:t>
            </w:r>
            <w:r w:rsidRPr="009840CB">
              <w:rPr>
                <w:rFonts w:hint="eastAsia"/>
                <w:sz w:val="24"/>
              </w:rPr>
              <w:br/>
            </w:r>
            <w:r w:rsidRPr="009840CB">
              <w:rPr>
                <w:rFonts w:hint="eastAsia"/>
                <w:sz w:val="24"/>
              </w:rPr>
              <w:t>支持电源冗余和风扇冗余；</w:t>
            </w:r>
            <w:r w:rsidRPr="009840CB">
              <w:rPr>
                <w:rFonts w:hint="eastAsia"/>
                <w:sz w:val="24"/>
              </w:rPr>
              <w:br/>
              <w:t>*</w:t>
            </w:r>
            <w:r w:rsidRPr="009840CB">
              <w:rPr>
                <w:rFonts w:hint="eastAsia"/>
                <w:sz w:val="24"/>
              </w:rPr>
              <w:t>支持数据保险箱功能，设备意外掉电，确保缓存内的数据不丢失；</w:t>
            </w:r>
            <w:r w:rsidRPr="009840CB">
              <w:rPr>
                <w:rFonts w:hint="eastAsia"/>
                <w:sz w:val="24"/>
              </w:rPr>
              <w:br/>
            </w:r>
            <w:r w:rsidRPr="009840CB">
              <w:rPr>
                <w:rFonts w:hint="eastAsia"/>
                <w:sz w:val="24"/>
              </w:rPr>
              <w:t>支持</w:t>
            </w:r>
            <w:r w:rsidRPr="009840CB">
              <w:rPr>
                <w:rFonts w:hint="eastAsia"/>
                <w:sz w:val="24"/>
              </w:rPr>
              <w:t>RAID5</w:t>
            </w:r>
            <w:r w:rsidRPr="009840CB">
              <w:rPr>
                <w:rFonts w:hint="eastAsia"/>
                <w:sz w:val="24"/>
              </w:rPr>
              <w:t>数据检验冗余技术，数据重建过程不影响正常的存储业务；</w:t>
            </w:r>
            <w:r w:rsidRPr="009840CB">
              <w:rPr>
                <w:rFonts w:hint="eastAsia"/>
                <w:sz w:val="24"/>
              </w:rPr>
              <w:br/>
              <w:t>*</w:t>
            </w:r>
            <w:r w:rsidRPr="009840CB">
              <w:rPr>
                <w:rFonts w:hint="eastAsia"/>
                <w:sz w:val="24"/>
              </w:rPr>
              <w:t>主机支持不低于</w:t>
            </w:r>
            <w:r w:rsidRPr="009840CB">
              <w:rPr>
                <w:rFonts w:hint="eastAsia"/>
                <w:sz w:val="24"/>
              </w:rPr>
              <w:t>16</w:t>
            </w:r>
            <w:r w:rsidRPr="009840CB">
              <w:rPr>
                <w:rFonts w:hint="eastAsia"/>
                <w:sz w:val="24"/>
              </w:rPr>
              <w:t>盘位，支持</w:t>
            </w:r>
            <w:r w:rsidRPr="009840CB">
              <w:rPr>
                <w:rFonts w:hint="eastAsia"/>
                <w:sz w:val="24"/>
              </w:rPr>
              <w:t>24</w:t>
            </w:r>
            <w:r w:rsidRPr="009840CB">
              <w:rPr>
                <w:rFonts w:hint="eastAsia"/>
                <w:sz w:val="24"/>
              </w:rPr>
              <w:t>盘位的磁盘扩展柜，最大支持不低于</w:t>
            </w:r>
            <w:r w:rsidRPr="009840CB">
              <w:rPr>
                <w:rFonts w:hint="eastAsia"/>
                <w:sz w:val="24"/>
              </w:rPr>
              <w:t>160</w:t>
            </w:r>
            <w:r w:rsidRPr="009840CB">
              <w:rPr>
                <w:rFonts w:hint="eastAsia"/>
                <w:sz w:val="24"/>
              </w:rPr>
              <w:t>块硬盘，支持硬盘热插拔；</w:t>
            </w:r>
            <w:r w:rsidRPr="009840CB">
              <w:rPr>
                <w:rFonts w:hint="eastAsia"/>
                <w:sz w:val="24"/>
              </w:rPr>
              <w:br/>
            </w:r>
            <w:r w:rsidRPr="009840CB">
              <w:rPr>
                <w:rFonts w:hint="eastAsia"/>
                <w:sz w:val="24"/>
              </w:rPr>
              <w:t>配合前端设备和平台实现缓存补录功能</w:t>
            </w:r>
            <w:r w:rsidRPr="009840CB">
              <w:rPr>
                <w:rFonts w:hint="eastAsia"/>
                <w:sz w:val="24"/>
              </w:rPr>
              <w:br/>
            </w:r>
            <w:r w:rsidRPr="009840CB">
              <w:rPr>
                <w:rFonts w:hint="eastAsia"/>
                <w:sz w:val="24"/>
              </w:rPr>
              <w:t>根据需求配置响应的扩展柜和硬盘（</w:t>
            </w:r>
            <w:r w:rsidRPr="009840CB">
              <w:rPr>
                <w:rFonts w:hint="eastAsia"/>
                <w:sz w:val="24"/>
              </w:rPr>
              <w:t>3000G</w:t>
            </w:r>
            <w:r w:rsidRPr="009840CB">
              <w:rPr>
                <w:rFonts w:hint="eastAsia"/>
                <w:sz w:val="24"/>
              </w:rPr>
              <w:t>）</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套</w:t>
            </w:r>
          </w:p>
        </w:tc>
        <w:tc>
          <w:tcPr>
            <w:tcW w:w="619" w:type="pct"/>
            <w:shd w:val="clear" w:color="auto" w:fill="auto"/>
            <w:vAlign w:val="center"/>
          </w:tcPr>
          <w:p w:rsidR="007763A0" w:rsidRPr="009840CB" w:rsidRDefault="007763A0" w:rsidP="00FF4297">
            <w:pPr>
              <w:jc w:val="center"/>
              <w:rPr>
                <w:sz w:val="24"/>
              </w:rPr>
            </w:pPr>
            <w:r w:rsidRPr="009840CB">
              <w:rPr>
                <w:rFonts w:hint="eastAsia"/>
                <w:sz w:val="24"/>
              </w:rPr>
              <w:t>1</w:t>
            </w:r>
          </w:p>
        </w:tc>
      </w:tr>
      <w:tr w:rsidR="007763A0" w:rsidRPr="009840CB" w:rsidTr="00FF4297">
        <w:trPr>
          <w:jc w:val="center"/>
        </w:trPr>
        <w:tc>
          <w:tcPr>
            <w:tcW w:w="471" w:type="pct"/>
            <w:vMerge w:val="restart"/>
            <w:shd w:val="clear" w:color="auto" w:fill="auto"/>
            <w:noWrap/>
            <w:vAlign w:val="center"/>
          </w:tcPr>
          <w:p w:rsidR="007763A0" w:rsidRPr="009840CB" w:rsidRDefault="007763A0" w:rsidP="00FF4297">
            <w:pPr>
              <w:jc w:val="center"/>
              <w:rPr>
                <w:sz w:val="24"/>
              </w:rPr>
            </w:pPr>
            <w:r w:rsidRPr="009840CB">
              <w:rPr>
                <w:rFonts w:hint="eastAsia"/>
                <w:sz w:val="24"/>
              </w:rPr>
              <w:t>7</w:t>
            </w:r>
          </w:p>
        </w:tc>
        <w:tc>
          <w:tcPr>
            <w:tcW w:w="851" w:type="pct"/>
            <w:shd w:val="clear" w:color="auto" w:fill="auto"/>
            <w:noWrap/>
            <w:vAlign w:val="center"/>
          </w:tcPr>
          <w:p w:rsidR="007763A0" w:rsidRPr="009840CB" w:rsidRDefault="007763A0" w:rsidP="00FF4297">
            <w:pPr>
              <w:jc w:val="center"/>
              <w:rPr>
                <w:sz w:val="24"/>
              </w:rPr>
            </w:pPr>
            <w:r w:rsidRPr="009840CB">
              <w:rPr>
                <w:rFonts w:hint="eastAsia"/>
                <w:sz w:val="24"/>
              </w:rPr>
              <w:t>高清解码</w:t>
            </w:r>
            <w:r w:rsidRPr="009840CB">
              <w:rPr>
                <w:rFonts w:hint="eastAsia"/>
                <w:sz w:val="24"/>
              </w:rPr>
              <w:lastRenderedPageBreak/>
              <w:t>器</w:t>
            </w:r>
          </w:p>
        </w:tc>
        <w:tc>
          <w:tcPr>
            <w:tcW w:w="2486" w:type="pct"/>
            <w:shd w:val="clear" w:color="auto" w:fill="auto"/>
            <w:vAlign w:val="center"/>
          </w:tcPr>
          <w:p w:rsidR="007763A0" w:rsidRPr="009840CB" w:rsidRDefault="007763A0" w:rsidP="00FF4297">
            <w:pPr>
              <w:jc w:val="left"/>
              <w:rPr>
                <w:sz w:val="24"/>
              </w:rPr>
            </w:pPr>
            <w:r w:rsidRPr="009840CB">
              <w:rPr>
                <w:rFonts w:hint="eastAsia"/>
                <w:sz w:val="24"/>
              </w:rPr>
              <w:lastRenderedPageBreak/>
              <w:t>视频解码标准：</w:t>
            </w:r>
            <w:r w:rsidRPr="009840CB">
              <w:rPr>
                <w:rFonts w:hint="eastAsia"/>
                <w:sz w:val="24"/>
              </w:rPr>
              <w:t xml:space="preserve">ITU-T Rec. H.264 | </w:t>
            </w:r>
            <w:r w:rsidRPr="009840CB">
              <w:rPr>
                <w:rFonts w:hint="eastAsia"/>
                <w:sz w:val="24"/>
              </w:rPr>
              <w:lastRenderedPageBreak/>
              <w:t>ISO/IEC 14496-10 H.264 HP@L4</w:t>
            </w:r>
            <w:r w:rsidRPr="009840CB">
              <w:rPr>
                <w:rFonts w:hint="eastAsia"/>
                <w:sz w:val="24"/>
              </w:rPr>
              <w:t>，</w:t>
            </w:r>
            <w:r w:rsidRPr="009840CB">
              <w:rPr>
                <w:rFonts w:hint="eastAsia"/>
                <w:sz w:val="24"/>
              </w:rPr>
              <w:t>ITU-T Rec. H.264 | ISO/IEC 14496-10 H.264 MP@L4</w:t>
            </w:r>
            <w:r w:rsidRPr="009840CB">
              <w:rPr>
                <w:rFonts w:hint="eastAsia"/>
                <w:sz w:val="24"/>
              </w:rPr>
              <w:br/>
            </w:r>
            <w:r w:rsidRPr="009840CB">
              <w:rPr>
                <w:rFonts w:hint="eastAsia"/>
                <w:sz w:val="24"/>
              </w:rPr>
              <w:t>音频解码标准：</w:t>
            </w:r>
            <w:r w:rsidRPr="009840CB">
              <w:rPr>
                <w:rFonts w:hint="eastAsia"/>
                <w:sz w:val="24"/>
              </w:rPr>
              <w:t>G.711a</w:t>
            </w:r>
            <w:r w:rsidRPr="009840CB">
              <w:rPr>
                <w:rFonts w:hint="eastAsia"/>
                <w:sz w:val="24"/>
              </w:rPr>
              <w:t>、</w:t>
            </w:r>
            <w:r w:rsidRPr="009840CB">
              <w:rPr>
                <w:rFonts w:hint="eastAsia"/>
                <w:sz w:val="24"/>
              </w:rPr>
              <w:t>G711</w:t>
            </w:r>
            <w:r w:rsidRPr="009840CB">
              <w:rPr>
                <w:rFonts w:hint="eastAsia"/>
                <w:sz w:val="24"/>
              </w:rPr>
              <w:t>μ、</w:t>
            </w:r>
            <w:r w:rsidRPr="009840CB">
              <w:rPr>
                <w:rFonts w:hint="eastAsia"/>
                <w:sz w:val="24"/>
              </w:rPr>
              <w:t>AAC</w:t>
            </w:r>
            <w:r w:rsidRPr="009840CB">
              <w:rPr>
                <w:rFonts w:hint="eastAsia"/>
                <w:sz w:val="24"/>
              </w:rPr>
              <w:br/>
            </w:r>
            <w:r w:rsidRPr="009840CB">
              <w:rPr>
                <w:rFonts w:hint="eastAsia"/>
                <w:sz w:val="24"/>
              </w:rPr>
              <w:t>解码格式：</w:t>
            </w:r>
            <w:r w:rsidRPr="009840CB">
              <w:rPr>
                <w:rFonts w:hint="eastAsia"/>
                <w:sz w:val="24"/>
              </w:rPr>
              <w:t>H.264</w:t>
            </w:r>
            <w:r w:rsidRPr="009840CB">
              <w:rPr>
                <w:rFonts w:hint="eastAsia"/>
                <w:sz w:val="24"/>
              </w:rPr>
              <w:t>网络视频输入分辨率：</w:t>
            </w:r>
            <w:r w:rsidRPr="009840CB">
              <w:rPr>
                <w:rFonts w:hint="eastAsia"/>
                <w:sz w:val="24"/>
              </w:rPr>
              <w:t>1080P</w:t>
            </w:r>
            <w:r w:rsidRPr="009840CB">
              <w:rPr>
                <w:rFonts w:hint="eastAsia"/>
                <w:sz w:val="24"/>
              </w:rPr>
              <w:t>、</w:t>
            </w:r>
            <w:r w:rsidRPr="009840CB">
              <w:rPr>
                <w:rFonts w:hint="eastAsia"/>
                <w:sz w:val="24"/>
              </w:rPr>
              <w:t>1080I</w:t>
            </w:r>
            <w:r w:rsidRPr="009840CB">
              <w:rPr>
                <w:rFonts w:hint="eastAsia"/>
                <w:sz w:val="24"/>
              </w:rPr>
              <w:t>、</w:t>
            </w:r>
            <w:r w:rsidRPr="009840CB">
              <w:rPr>
                <w:rFonts w:hint="eastAsia"/>
                <w:sz w:val="24"/>
              </w:rPr>
              <w:t>720P</w:t>
            </w:r>
            <w:r w:rsidRPr="009840CB">
              <w:rPr>
                <w:rFonts w:hint="eastAsia"/>
                <w:sz w:val="24"/>
              </w:rPr>
              <w:t>、</w:t>
            </w:r>
            <w:r w:rsidRPr="009840CB">
              <w:rPr>
                <w:rFonts w:hint="eastAsia"/>
                <w:sz w:val="24"/>
              </w:rPr>
              <w:t>D1</w:t>
            </w:r>
            <w:r w:rsidRPr="009840CB">
              <w:rPr>
                <w:rFonts w:hint="eastAsia"/>
                <w:sz w:val="24"/>
              </w:rPr>
              <w:t>、</w:t>
            </w:r>
            <w:r w:rsidRPr="009840CB">
              <w:rPr>
                <w:rFonts w:hint="eastAsia"/>
                <w:sz w:val="24"/>
              </w:rPr>
              <w:t>4CIF</w:t>
            </w:r>
            <w:r w:rsidRPr="009840CB">
              <w:rPr>
                <w:rFonts w:hint="eastAsia"/>
                <w:sz w:val="24"/>
              </w:rPr>
              <w:t>、</w:t>
            </w:r>
            <w:r w:rsidRPr="009840CB">
              <w:rPr>
                <w:rFonts w:hint="eastAsia"/>
                <w:sz w:val="24"/>
              </w:rPr>
              <w:t>2CIF</w:t>
            </w:r>
            <w:r w:rsidRPr="009840CB">
              <w:rPr>
                <w:rFonts w:hint="eastAsia"/>
                <w:sz w:val="24"/>
              </w:rPr>
              <w:t>、</w:t>
            </w:r>
            <w:r w:rsidRPr="009840CB">
              <w:rPr>
                <w:rFonts w:hint="eastAsia"/>
                <w:sz w:val="24"/>
              </w:rPr>
              <w:t>CIF</w:t>
            </w:r>
            <w:r w:rsidRPr="009840CB">
              <w:rPr>
                <w:rFonts w:hint="eastAsia"/>
                <w:sz w:val="24"/>
              </w:rPr>
              <w:br/>
            </w:r>
            <w:r w:rsidRPr="009840CB">
              <w:rPr>
                <w:rFonts w:hint="eastAsia"/>
                <w:sz w:val="24"/>
              </w:rPr>
              <w:t>分屏功能：支持</w:t>
            </w:r>
            <w:r w:rsidRPr="009840CB">
              <w:rPr>
                <w:rFonts w:hint="eastAsia"/>
                <w:sz w:val="24"/>
              </w:rPr>
              <w:t>1</w:t>
            </w:r>
            <w:r w:rsidRPr="009840CB">
              <w:rPr>
                <w:rFonts w:hint="eastAsia"/>
                <w:sz w:val="24"/>
              </w:rPr>
              <w:t>、</w:t>
            </w:r>
            <w:r w:rsidRPr="009840CB">
              <w:rPr>
                <w:rFonts w:hint="eastAsia"/>
                <w:sz w:val="24"/>
              </w:rPr>
              <w:t>4</w:t>
            </w:r>
            <w:r w:rsidRPr="009840CB">
              <w:rPr>
                <w:rFonts w:hint="eastAsia"/>
                <w:sz w:val="24"/>
              </w:rPr>
              <w:t>、</w:t>
            </w:r>
            <w:r w:rsidRPr="009840CB">
              <w:rPr>
                <w:rFonts w:hint="eastAsia"/>
                <w:sz w:val="24"/>
              </w:rPr>
              <w:t>9</w:t>
            </w:r>
            <w:r w:rsidRPr="009840CB">
              <w:rPr>
                <w:rFonts w:hint="eastAsia"/>
                <w:sz w:val="24"/>
              </w:rPr>
              <w:t>、</w:t>
            </w:r>
            <w:r w:rsidRPr="009840CB">
              <w:rPr>
                <w:rFonts w:hint="eastAsia"/>
                <w:sz w:val="24"/>
              </w:rPr>
              <w:t>16</w:t>
            </w:r>
            <w:r w:rsidRPr="009840CB">
              <w:rPr>
                <w:rFonts w:hint="eastAsia"/>
                <w:sz w:val="24"/>
              </w:rPr>
              <w:t>分屏</w:t>
            </w:r>
            <w:r w:rsidRPr="009840CB">
              <w:rPr>
                <w:rFonts w:hint="eastAsia"/>
                <w:sz w:val="24"/>
              </w:rPr>
              <w:br/>
            </w:r>
            <w:r w:rsidRPr="009840CB">
              <w:rPr>
                <w:rFonts w:hint="eastAsia"/>
                <w:sz w:val="24"/>
              </w:rPr>
              <w:t>大屏拼接功能：支持</w:t>
            </w:r>
            <w:r w:rsidRPr="009840CB">
              <w:rPr>
                <w:rFonts w:hint="eastAsia"/>
                <w:sz w:val="24"/>
              </w:rPr>
              <w:t>1*2</w:t>
            </w:r>
            <w:r w:rsidRPr="009840CB">
              <w:rPr>
                <w:rFonts w:hint="eastAsia"/>
                <w:sz w:val="24"/>
              </w:rPr>
              <w:t>、</w:t>
            </w:r>
            <w:r w:rsidRPr="009840CB">
              <w:rPr>
                <w:rFonts w:hint="eastAsia"/>
                <w:sz w:val="24"/>
              </w:rPr>
              <w:t>2*2</w:t>
            </w:r>
            <w:r w:rsidRPr="009840CB">
              <w:rPr>
                <w:rFonts w:hint="eastAsia"/>
                <w:sz w:val="24"/>
              </w:rPr>
              <w:t>、</w:t>
            </w:r>
            <w:r w:rsidRPr="009840CB">
              <w:rPr>
                <w:rFonts w:hint="eastAsia"/>
                <w:sz w:val="24"/>
              </w:rPr>
              <w:t>2*3</w:t>
            </w:r>
            <w:r w:rsidRPr="009840CB">
              <w:rPr>
                <w:rFonts w:hint="eastAsia"/>
                <w:sz w:val="24"/>
              </w:rPr>
              <w:t>、</w:t>
            </w:r>
            <w:r w:rsidRPr="009840CB">
              <w:rPr>
                <w:rFonts w:hint="eastAsia"/>
                <w:sz w:val="24"/>
              </w:rPr>
              <w:t>2*4</w:t>
            </w:r>
            <w:r w:rsidRPr="009840CB">
              <w:rPr>
                <w:rFonts w:hint="eastAsia"/>
                <w:sz w:val="24"/>
              </w:rPr>
              <w:t>内部拼接，级联拼接最大支持</w:t>
            </w:r>
            <w:r w:rsidRPr="009840CB">
              <w:rPr>
                <w:rFonts w:hint="eastAsia"/>
                <w:sz w:val="24"/>
              </w:rPr>
              <w:t>64</w:t>
            </w:r>
            <w:r w:rsidRPr="009840CB">
              <w:rPr>
                <w:rFonts w:hint="eastAsia"/>
                <w:sz w:val="24"/>
              </w:rPr>
              <w:t>屏</w:t>
            </w:r>
            <w:r w:rsidRPr="009840CB">
              <w:rPr>
                <w:rFonts w:hint="eastAsia"/>
                <w:sz w:val="24"/>
              </w:rPr>
              <w:br/>
            </w:r>
            <w:r w:rsidRPr="009840CB">
              <w:rPr>
                <w:rFonts w:hint="eastAsia"/>
                <w:sz w:val="24"/>
              </w:rPr>
              <w:t>支持网络协议：</w:t>
            </w:r>
            <w:r w:rsidRPr="009840CB">
              <w:rPr>
                <w:rFonts w:hint="eastAsia"/>
                <w:sz w:val="24"/>
              </w:rPr>
              <w:t>TCP/IP</w:t>
            </w:r>
            <w:r w:rsidRPr="009840CB">
              <w:rPr>
                <w:rFonts w:hint="eastAsia"/>
                <w:sz w:val="24"/>
              </w:rPr>
              <w:t>、</w:t>
            </w:r>
            <w:r w:rsidRPr="009840CB">
              <w:rPr>
                <w:rFonts w:hint="eastAsia"/>
                <w:sz w:val="24"/>
              </w:rPr>
              <w:t>RTSP</w:t>
            </w:r>
            <w:r w:rsidRPr="009840CB">
              <w:rPr>
                <w:rFonts w:hint="eastAsia"/>
                <w:sz w:val="24"/>
              </w:rPr>
              <w:t>、</w:t>
            </w:r>
            <w:r w:rsidRPr="009840CB">
              <w:rPr>
                <w:rFonts w:hint="eastAsia"/>
                <w:sz w:val="24"/>
              </w:rPr>
              <w:t>UDP</w:t>
            </w:r>
            <w:r w:rsidRPr="009840CB">
              <w:rPr>
                <w:rFonts w:hint="eastAsia"/>
                <w:sz w:val="24"/>
              </w:rPr>
              <w:t>、</w:t>
            </w:r>
            <w:r w:rsidRPr="009840CB">
              <w:rPr>
                <w:rFonts w:hint="eastAsia"/>
                <w:sz w:val="24"/>
              </w:rPr>
              <w:t>HTTP</w:t>
            </w:r>
            <w:r w:rsidRPr="009840CB">
              <w:rPr>
                <w:rFonts w:hint="eastAsia"/>
                <w:sz w:val="24"/>
              </w:rPr>
              <w:t>、</w:t>
            </w:r>
            <w:r w:rsidRPr="009840CB">
              <w:rPr>
                <w:rFonts w:hint="eastAsia"/>
                <w:sz w:val="24"/>
              </w:rPr>
              <w:t>IGMP</w:t>
            </w:r>
            <w:r w:rsidRPr="009840CB">
              <w:rPr>
                <w:rFonts w:hint="eastAsia"/>
                <w:sz w:val="24"/>
              </w:rPr>
              <w:t>、</w:t>
            </w:r>
            <w:r w:rsidRPr="009840CB">
              <w:rPr>
                <w:rFonts w:hint="eastAsia"/>
                <w:sz w:val="24"/>
              </w:rPr>
              <w:t>Telnet</w:t>
            </w:r>
            <w:r w:rsidRPr="009840CB">
              <w:rPr>
                <w:rFonts w:hint="eastAsia"/>
                <w:sz w:val="24"/>
              </w:rPr>
              <w:t>、</w:t>
            </w:r>
            <w:r w:rsidRPr="009840CB">
              <w:rPr>
                <w:rFonts w:hint="eastAsia"/>
                <w:sz w:val="24"/>
              </w:rPr>
              <w:t>ICMP</w:t>
            </w:r>
            <w:r w:rsidRPr="009840CB">
              <w:rPr>
                <w:rFonts w:hint="eastAsia"/>
                <w:sz w:val="24"/>
              </w:rPr>
              <w:t>、</w:t>
            </w:r>
            <w:r w:rsidRPr="009840CB">
              <w:rPr>
                <w:rFonts w:hint="eastAsia"/>
                <w:sz w:val="24"/>
              </w:rPr>
              <w:t>ARP</w:t>
            </w:r>
            <w:r w:rsidRPr="009840CB">
              <w:rPr>
                <w:rFonts w:hint="eastAsia"/>
                <w:sz w:val="24"/>
              </w:rPr>
              <w:t>，</w:t>
            </w:r>
            <w:r w:rsidRPr="009840CB">
              <w:rPr>
                <w:rFonts w:hint="eastAsia"/>
                <w:sz w:val="24"/>
              </w:rPr>
              <w:t>SIP</w:t>
            </w:r>
            <w:r w:rsidRPr="009840CB">
              <w:rPr>
                <w:rFonts w:hint="eastAsia"/>
                <w:sz w:val="24"/>
              </w:rPr>
              <w:t>、</w:t>
            </w:r>
            <w:r w:rsidRPr="009840CB">
              <w:rPr>
                <w:rFonts w:hint="eastAsia"/>
                <w:sz w:val="24"/>
              </w:rPr>
              <w:t>SNMP</w:t>
            </w:r>
            <w:r w:rsidRPr="009840CB">
              <w:rPr>
                <w:rFonts w:hint="eastAsia"/>
                <w:sz w:val="24"/>
              </w:rPr>
              <w:t>、</w:t>
            </w:r>
            <w:r w:rsidRPr="009840CB">
              <w:rPr>
                <w:rFonts w:hint="eastAsia"/>
                <w:sz w:val="24"/>
              </w:rPr>
              <w:t>FTP</w:t>
            </w:r>
            <w:r w:rsidRPr="009840CB">
              <w:rPr>
                <w:rFonts w:hint="eastAsia"/>
                <w:sz w:val="24"/>
              </w:rPr>
              <w:t>、</w:t>
            </w:r>
            <w:r w:rsidRPr="009840CB">
              <w:rPr>
                <w:rFonts w:hint="eastAsia"/>
                <w:sz w:val="24"/>
              </w:rPr>
              <w:t>TFTP</w:t>
            </w:r>
            <w:r w:rsidRPr="009840CB">
              <w:rPr>
                <w:rFonts w:hint="eastAsia"/>
                <w:sz w:val="24"/>
              </w:rPr>
              <w:br/>
            </w:r>
            <w:r w:rsidRPr="009840CB">
              <w:rPr>
                <w:rFonts w:hint="eastAsia"/>
                <w:sz w:val="24"/>
              </w:rPr>
              <w:t>传输方式：单播、组播，支持接收基于</w:t>
            </w:r>
            <w:r w:rsidRPr="009840CB">
              <w:rPr>
                <w:rFonts w:hint="eastAsia"/>
                <w:sz w:val="24"/>
              </w:rPr>
              <w:t>UDP</w:t>
            </w:r>
            <w:r w:rsidRPr="009840CB">
              <w:rPr>
                <w:rFonts w:hint="eastAsia"/>
                <w:sz w:val="24"/>
              </w:rPr>
              <w:t>、</w:t>
            </w:r>
            <w:r w:rsidRPr="009840CB">
              <w:rPr>
                <w:rFonts w:hint="eastAsia"/>
                <w:sz w:val="24"/>
              </w:rPr>
              <w:t>TCP</w:t>
            </w:r>
            <w:r w:rsidRPr="009840CB">
              <w:rPr>
                <w:rFonts w:hint="eastAsia"/>
                <w:sz w:val="24"/>
              </w:rPr>
              <w:t>方式的实况流传输</w:t>
            </w:r>
            <w:r w:rsidRPr="009840CB">
              <w:rPr>
                <w:rFonts w:hint="eastAsia"/>
                <w:sz w:val="24"/>
              </w:rPr>
              <w:t xml:space="preserve"> </w:t>
            </w:r>
            <w:r w:rsidRPr="009840CB">
              <w:rPr>
                <w:rFonts w:hint="eastAsia"/>
                <w:sz w:val="24"/>
              </w:rPr>
              <w:br/>
            </w:r>
            <w:r w:rsidRPr="009840CB">
              <w:rPr>
                <w:rFonts w:hint="eastAsia"/>
                <w:sz w:val="24"/>
              </w:rPr>
              <w:t>最大端到端延迟：</w:t>
            </w:r>
            <w:r w:rsidRPr="009840CB">
              <w:rPr>
                <w:rFonts w:hint="eastAsia"/>
                <w:sz w:val="24"/>
              </w:rPr>
              <w:t>300ms</w:t>
            </w:r>
            <w:r w:rsidRPr="009840CB">
              <w:rPr>
                <w:rFonts w:hint="eastAsia"/>
                <w:sz w:val="24"/>
              </w:rPr>
              <w:br/>
              <w:t>*</w:t>
            </w:r>
            <w:r w:rsidRPr="009840CB">
              <w:rPr>
                <w:rFonts w:hint="eastAsia"/>
                <w:sz w:val="24"/>
              </w:rPr>
              <w:t>视频输出：提供</w:t>
            </w:r>
            <w:r w:rsidRPr="009840CB">
              <w:rPr>
                <w:rFonts w:hint="eastAsia"/>
                <w:sz w:val="24"/>
              </w:rPr>
              <w:t>8</w:t>
            </w:r>
            <w:r w:rsidRPr="009840CB">
              <w:rPr>
                <w:rFonts w:hint="eastAsia"/>
                <w:sz w:val="24"/>
              </w:rPr>
              <w:t>路视频输出接口</w:t>
            </w:r>
            <w:r w:rsidRPr="009840CB">
              <w:rPr>
                <w:rFonts w:hint="eastAsia"/>
                <w:sz w:val="24"/>
              </w:rPr>
              <w:br/>
              <w:t>*</w:t>
            </w:r>
            <w:r w:rsidRPr="009840CB">
              <w:rPr>
                <w:rFonts w:hint="eastAsia"/>
                <w:sz w:val="24"/>
              </w:rPr>
              <w:t>视频输入：提供</w:t>
            </w:r>
            <w:r w:rsidRPr="009840CB">
              <w:rPr>
                <w:rFonts w:hint="eastAsia"/>
                <w:sz w:val="24"/>
              </w:rPr>
              <w:t>1</w:t>
            </w:r>
            <w:r w:rsidRPr="009840CB">
              <w:rPr>
                <w:rFonts w:hint="eastAsia"/>
                <w:sz w:val="24"/>
              </w:rPr>
              <w:t>路</w:t>
            </w:r>
            <w:r w:rsidRPr="009840CB">
              <w:rPr>
                <w:rFonts w:hint="eastAsia"/>
                <w:sz w:val="24"/>
              </w:rPr>
              <w:t>VGA</w:t>
            </w:r>
            <w:r w:rsidRPr="009840CB">
              <w:rPr>
                <w:rFonts w:hint="eastAsia"/>
                <w:sz w:val="24"/>
              </w:rPr>
              <w:t>视频输入和</w:t>
            </w:r>
            <w:r w:rsidRPr="009840CB">
              <w:rPr>
                <w:rFonts w:hint="eastAsia"/>
                <w:sz w:val="24"/>
              </w:rPr>
              <w:t>1</w:t>
            </w:r>
            <w:r w:rsidRPr="009840CB">
              <w:rPr>
                <w:rFonts w:hint="eastAsia"/>
                <w:sz w:val="24"/>
              </w:rPr>
              <w:t>路</w:t>
            </w:r>
            <w:r w:rsidRPr="009840CB">
              <w:rPr>
                <w:rFonts w:hint="eastAsia"/>
                <w:sz w:val="24"/>
              </w:rPr>
              <w:t>DVI</w:t>
            </w:r>
            <w:r w:rsidRPr="009840CB">
              <w:rPr>
                <w:rFonts w:hint="eastAsia"/>
                <w:sz w:val="24"/>
              </w:rPr>
              <w:t>视频输入</w:t>
            </w:r>
            <w:r w:rsidRPr="009840CB">
              <w:rPr>
                <w:rFonts w:hint="eastAsia"/>
                <w:sz w:val="24"/>
              </w:rPr>
              <w:br/>
            </w:r>
            <w:r w:rsidRPr="009840CB">
              <w:rPr>
                <w:rFonts w:hint="eastAsia"/>
                <w:sz w:val="24"/>
              </w:rPr>
              <w:t>串口：提供</w:t>
            </w:r>
            <w:r w:rsidRPr="009840CB">
              <w:rPr>
                <w:rFonts w:hint="eastAsia"/>
                <w:sz w:val="24"/>
              </w:rPr>
              <w:t>1</w:t>
            </w:r>
            <w:r w:rsidRPr="009840CB">
              <w:rPr>
                <w:rFonts w:hint="eastAsia"/>
                <w:sz w:val="24"/>
              </w:rPr>
              <w:t>个</w:t>
            </w:r>
            <w:r w:rsidRPr="009840CB">
              <w:rPr>
                <w:rFonts w:hint="eastAsia"/>
                <w:sz w:val="24"/>
              </w:rPr>
              <w:t>RJ45</w:t>
            </w:r>
            <w:r w:rsidRPr="009840CB">
              <w:rPr>
                <w:rFonts w:hint="eastAsia"/>
                <w:sz w:val="24"/>
              </w:rPr>
              <w:t>接口的</w:t>
            </w:r>
            <w:r w:rsidRPr="009840CB">
              <w:rPr>
                <w:rFonts w:hint="eastAsia"/>
                <w:sz w:val="24"/>
              </w:rPr>
              <w:t>RS232</w:t>
            </w:r>
            <w:r w:rsidRPr="009840CB">
              <w:rPr>
                <w:rFonts w:hint="eastAsia"/>
                <w:sz w:val="24"/>
              </w:rPr>
              <w:t>串口，提供</w:t>
            </w:r>
            <w:r w:rsidRPr="009840CB">
              <w:rPr>
                <w:rFonts w:hint="eastAsia"/>
                <w:sz w:val="24"/>
              </w:rPr>
              <w:t>1</w:t>
            </w:r>
            <w:r w:rsidRPr="009840CB">
              <w:rPr>
                <w:rFonts w:hint="eastAsia"/>
                <w:sz w:val="24"/>
              </w:rPr>
              <w:t>个</w:t>
            </w:r>
            <w:r w:rsidRPr="009840CB">
              <w:rPr>
                <w:rFonts w:hint="eastAsia"/>
                <w:sz w:val="24"/>
              </w:rPr>
              <w:t>RJ45</w:t>
            </w:r>
            <w:r w:rsidRPr="009840CB">
              <w:rPr>
                <w:rFonts w:hint="eastAsia"/>
                <w:sz w:val="24"/>
              </w:rPr>
              <w:t>的</w:t>
            </w:r>
            <w:r w:rsidRPr="009840CB">
              <w:rPr>
                <w:rFonts w:hint="eastAsia"/>
                <w:sz w:val="24"/>
              </w:rPr>
              <w:t>RS485</w:t>
            </w:r>
            <w:r w:rsidRPr="009840CB">
              <w:rPr>
                <w:rFonts w:hint="eastAsia"/>
                <w:sz w:val="24"/>
              </w:rPr>
              <w:t>接口，兼容</w:t>
            </w:r>
            <w:r w:rsidRPr="009840CB">
              <w:rPr>
                <w:rFonts w:hint="eastAsia"/>
                <w:sz w:val="24"/>
              </w:rPr>
              <w:t>RS422</w:t>
            </w:r>
            <w:r w:rsidRPr="009840CB">
              <w:rPr>
                <w:rFonts w:hint="eastAsia"/>
                <w:sz w:val="24"/>
              </w:rPr>
              <w:br/>
            </w:r>
            <w:r w:rsidRPr="009840CB">
              <w:rPr>
                <w:rFonts w:hint="eastAsia"/>
                <w:sz w:val="24"/>
              </w:rPr>
              <w:t>以太网口：提供</w:t>
            </w:r>
            <w:r w:rsidRPr="009840CB">
              <w:rPr>
                <w:rFonts w:hint="eastAsia"/>
                <w:sz w:val="24"/>
              </w:rPr>
              <w:t>2</w:t>
            </w:r>
            <w:r w:rsidRPr="009840CB">
              <w:rPr>
                <w:rFonts w:hint="eastAsia"/>
                <w:sz w:val="24"/>
              </w:rPr>
              <w:t>个</w:t>
            </w:r>
            <w:r w:rsidRPr="009840CB">
              <w:rPr>
                <w:rFonts w:hint="eastAsia"/>
                <w:sz w:val="24"/>
              </w:rPr>
              <w:t>100M/1000M Base-T</w:t>
            </w:r>
            <w:r w:rsidRPr="009840CB">
              <w:rPr>
                <w:rFonts w:hint="eastAsia"/>
                <w:sz w:val="24"/>
              </w:rPr>
              <w:t>自适应的</w:t>
            </w:r>
            <w:r w:rsidRPr="009840CB">
              <w:rPr>
                <w:rFonts w:hint="eastAsia"/>
                <w:sz w:val="24"/>
              </w:rPr>
              <w:t>RJ45</w:t>
            </w:r>
            <w:r w:rsidRPr="009840CB">
              <w:rPr>
                <w:rFonts w:hint="eastAsia"/>
                <w:sz w:val="24"/>
              </w:rPr>
              <w:t>以太网口</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lastRenderedPageBreak/>
              <w:t>台</w:t>
            </w:r>
          </w:p>
        </w:tc>
        <w:tc>
          <w:tcPr>
            <w:tcW w:w="619" w:type="pct"/>
            <w:shd w:val="clear" w:color="auto" w:fill="auto"/>
            <w:vAlign w:val="center"/>
          </w:tcPr>
          <w:p w:rsidR="007763A0" w:rsidRPr="009840CB" w:rsidRDefault="007763A0" w:rsidP="00FF4297">
            <w:pPr>
              <w:jc w:val="center"/>
              <w:rPr>
                <w:sz w:val="24"/>
              </w:rPr>
            </w:pPr>
            <w:r w:rsidRPr="009840CB">
              <w:rPr>
                <w:rFonts w:hint="eastAsia"/>
                <w:sz w:val="24"/>
              </w:rPr>
              <w:t>6</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auto" w:fill="auto"/>
            <w:noWrap/>
            <w:vAlign w:val="center"/>
          </w:tcPr>
          <w:p w:rsidR="007763A0" w:rsidRPr="009840CB" w:rsidRDefault="007763A0" w:rsidP="00FF4297">
            <w:pPr>
              <w:jc w:val="center"/>
              <w:rPr>
                <w:sz w:val="24"/>
              </w:rPr>
            </w:pPr>
            <w:r w:rsidRPr="009840CB">
              <w:rPr>
                <w:rFonts w:hint="eastAsia"/>
                <w:sz w:val="24"/>
              </w:rPr>
              <w:t>大屏幕显示用高清服务器</w:t>
            </w:r>
          </w:p>
        </w:tc>
        <w:tc>
          <w:tcPr>
            <w:tcW w:w="2486" w:type="pct"/>
            <w:shd w:val="clear" w:color="auto" w:fill="auto"/>
            <w:noWrap/>
            <w:vAlign w:val="center"/>
          </w:tcPr>
          <w:p w:rsidR="007763A0" w:rsidRPr="009840CB" w:rsidRDefault="007763A0" w:rsidP="00FF4297">
            <w:pPr>
              <w:jc w:val="left"/>
              <w:rPr>
                <w:rFonts w:hint="eastAsia"/>
                <w:sz w:val="24"/>
              </w:rPr>
            </w:pPr>
            <w:r w:rsidRPr="009840CB">
              <w:rPr>
                <w:rFonts w:hint="eastAsia"/>
                <w:sz w:val="24"/>
              </w:rPr>
              <w:t>对前端高清解码器进行传送至现有指挥中心大屏幕系统，在现有大屏幕系统扩展输入</w:t>
            </w:r>
          </w:p>
          <w:p w:rsidR="007763A0" w:rsidRPr="009840CB" w:rsidRDefault="007763A0" w:rsidP="00FF4297">
            <w:pPr>
              <w:jc w:val="left"/>
              <w:rPr>
                <w:rFonts w:hint="eastAsia"/>
                <w:sz w:val="24"/>
              </w:rPr>
            </w:pPr>
            <w:r w:rsidRPr="009840CB">
              <w:rPr>
                <w:rFonts w:hint="eastAsia"/>
                <w:sz w:val="24"/>
              </w:rPr>
              <w:t>-</w:t>
            </w:r>
            <w:r w:rsidRPr="009840CB">
              <w:rPr>
                <w:rFonts w:hint="eastAsia"/>
                <w:sz w:val="24"/>
              </w:rPr>
              <w:t>支持</w:t>
            </w:r>
            <w:r w:rsidRPr="009840CB">
              <w:rPr>
                <w:rFonts w:hint="eastAsia"/>
                <w:sz w:val="24"/>
              </w:rPr>
              <w:t>1</w:t>
            </w:r>
            <w:r w:rsidRPr="009840CB">
              <w:rPr>
                <w:rFonts w:hint="eastAsia"/>
                <w:sz w:val="24"/>
              </w:rPr>
              <w:t>路高清</w:t>
            </w:r>
            <w:r w:rsidRPr="009840CB">
              <w:rPr>
                <w:rFonts w:hint="eastAsia"/>
                <w:sz w:val="24"/>
              </w:rPr>
              <w:t>DVI</w:t>
            </w:r>
            <w:r w:rsidRPr="009840CB">
              <w:rPr>
                <w:rFonts w:hint="eastAsia"/>
                <w:sz w:val="24"/>
              </w:rPr>
              <w:t>信号输入</w:t>
            </w:r>
          </w:p>
          <w:p w:rsidR="007763A0" w:rsidRPr="009840CB" w:rsidRDefault="007763A0" w:rsidP="00FF4297">
            <w:pPr>
              <w:jc w:val="left"/>
              <w:rPr>
                <w:rFonts w:hint="eastAsia"/>
                <w:sz w:val="24"/>
              </w:rPr>
            </w:pPr>
            <w:r w:rsidRPr="009840CB">
              <w:rPr>
                <w:rFonts w:hint="eastAsia"/>
                <w:sz w:val="24"/>
              </w:rPr>
              <w:t xml:space="preserve">- </w:t>
            </w:r>
            <w:r w:rsidRPr="009840CB">
              <w:rPr>
                <w:rFonts w:hint="eastAsia"/>
                <w:sz w:val="24"/>
              </w:rPr>
              <w:t>分辨率：</w:t>
            </w:r>
            <w:r w:rsidRPr="009840CB">
              <w:rPr>
                <w:rFonts w:hint="eastAsia"/>
                <w:sz w:val="24"/>
              </w:rPr>
              <w:t>640</w:t>
            </w:r>
            <w:r w:rsidRPr="009840CB">
              <w:rPr>
                <w:rFonts w:hint="eastAsia"/>
                <w:sz w:val="24"/>
              </w:rPr>
              <w:t>×</w:t>
            </w:r>
            <w:r w:rsidRPr="009840CB">
              <w:rPr>
                <w:rFonts w:hint="eastAsia"/>
                <w:sz w:val="24"/>
              </w:rPr>
              <w:t>480@60Hz</w:t>
            </w:r>
            <w:r w:rsidRPr="009840CB">
              <w:rPr>
                <w:rFonts w:hint="eastAsia"/>
                <w:sz w:val="24"/>
              </w:rPr>
              <w:t>～</w:t>
            </w:r>
            <w:r w:rsidRPr="009840CB">
              <w:rPr>
                <w:rFonts w:hint="eastAsia"/>
                <w:sz w:val="24"/>
              </w:rPr>
              <w:t>1920</w:t>
            </w:r>
            <w:r w:rsidRPr="009840CB">
              <w:rPr>
                <w:rFonts w:hint="eastAsia"/>
                <w:sz w:val="24"/>
              </w:rPr>
              <w:t>×</w:t>
            </w:r>
            <w:r w:rsidRPr="009840CB">
              <w:rPr>
                <w:rFonts w:hint="eastAsia"/>
                <w:sz w:val="24"/>
              </w:rPr>
              <w:t>1200@60Hz</w:t>
            </w:r>
          </w:p>
          <w:p w:rsidR="007763A0" w:rsidRPr="009840CB" w:rsidRDefault="007763A0" w:rsidP="00FF4297">
            <w:pPr>
              <w:jc w:val="left"/>
              <w:rPr>
                <w:rFonts w:hint="eastAsia"/>
                <w:sz w:val="24"/>
              </w:rPr>
            </w:pPr>
            <w:r w:rsidRPr="009840CB">
              <w:rPr>
                <w:rFonts w:hint="eastAsia"/>
                <w:sz w:val="24"/>
              </w:rPr>
              <w:t xml:space="preserve">- </w:t>
            </w:r>
            <w:r w:rsidRPr="009840CB">
              <w:rPr>
                <w:rFonts w:hint="eastAsia"/>
                <w:sz w:val="24"/>
              </w:rPr>
              <w:t>刷新频率：</w:t>
            </w:r>
            <w:r w:rsidRPr="009840CB">
              <w:rPr>
                <w:rFonts w:hint="eastAsia"/>
                <w:sz w:val="24"/>
              </w:rPr>
              <w:t>60Hz</w:t>
            </w:r>
          </w:p>
          <w:p w:rsidR="007763A0" w:rsidRPr="009840CB" w:rsidRDefault="007763A0" w:rsidP="00FF4297">
            <w:pPr>
              <w:jc w:val="left"/>
              <w:rPr>
                <w:rFonts w:hint="eastAsia"/>
                <w:sz w:val="24"/>
              </w:rPr>
            </w:pPr>
            <w:r w:rsidRPr="009840CB">
              <w:rPr>
                <w:rFonts w:hint="eastAsia"/>
                <w:sz w:val="24"/>
              </w:rPr>
              <w:t xml:space="preserve">-- </w:t>
            </w:r>
            <w:r w:rsidRPr="009840CB">
              <w:rPr>
                <w:rFonts w:hint="eastAsia"/>
                <w:sz w:val="24"/>
              </w:rPr>
              <w:t>输入接口：</w:t>
            </w:r>
            <w:r w:rsidRPr="009840CB">
              <w:rPr>
                <w:rFonts w:hint="eastAsia"/>
                <w:sz w:val="24"/>
              </w:rPr>
              <w:t>DVI-I</w:t>
            </w:r>
            <w:r w:rsidRPr="009840CB">
              <w:rPr>
                <w:rFonts w:hint="eastAsia"/>
                <w:sz w:val="24"/>
              </w:rPr>
              <w:t>×</w:t>
            </w:r>
            <w:r w:rsidRPr="009840CB">
              <w:rPr>
                <w:rFonts w:hint="eastAsia"/>
                <w:sz w:val="24"/>
              </w:rPr>
              <w:t>1</w:t>
            </w:r>
          </w:p>
          <w:p w:rsidR="007763A0" w:rsidRPr="009840CB" w:rsidRDefault="007763A0" w:rsidP="00FF4297">
            <w:pPr>
              <w:jc w:val="left"/>
              <w:rPr>
                <w:rFonts w:hint="eastAsia"/>
                <w:sz w:val="24"/>
              </w:rPr>
            </w:pPr>
            <w:r w:rsidRPr="009840CB">
              <w:rPr>
                <w:rFonts w:hint="eastAsia"/>
                <w:sz w:val="24"/>
              </w:rPr>
              <w:t xml:space="preserve">- </w:t>
            </w:r>
            <w:r w:rsidRPr="009840CB">
              <w:rPr>
                <w:rFonts w:hint="eastAsia"/>
                <w:sz w:val="24"/>
              </w:rPr>
              <w:t>输出接口</w:t>
            </w:r>
            <w:r w:rsidRPr="009840CB">
              <w:rPr>
                <w:rFonts w:hint="eastAsia"/>
                <w:sz w:val="24"/>
              </w:rPr>
              <w:t>1</w:t>
            </w:r>
            <w:r w:rsidRPr="009840CB">
              <w:rPr>
                <w:rFonts w:hint="eastAsia"/>
                <w:sz w:val="24"/>
              </w:rPr>
              <w:t>：</w:t>
            </w:r>
            <w:r w:rsidRPr="009840CB">
              <w:rPr>
                <w:rFonts w:hint="eastAsia"/>
                <w:sz w:val="24"/>
              </w:rPr>
              <w:t>RJ45</w:t>
            </w:r>
            <w:r w:rsidRPr="009840CB">
              <w:rPr>
                <w:rFonts w:hint="eastAsia"/>
                <w:sz w:val="24"/>
              </w:rPr>
              <w:t>网络接口</w:t>
            </w:r>
          </w:p>
          <w:p w:rsidR="007763A0" w:rsidRPr="009840CB" w:rsidRDefault="007763A0" w:rsidP="00FF4297">
            <w:pPr>
              <w:jc w:val="left"/>
              <w:rPr>
                <w:rFonts w:hint="eastAsia"/>
                <w:sz w:val="24"/>
              </w:rPr>
            </w:pPr>
            <w:r w:rsidRPr="009840CB">
              <w:rPr>
                <w:rFonts w:hint="eastAsia"/>
                <w:sz w:val="24"/>
              </w:rPr>
              <w:t xml:space="preserve">- </w:t>
            </w:r>
            <w:r w:rsidRPr="009840CB">
              <w:rPr>
                <w:rFonts w:hint="eastAsia"/>
                <w:sz w:val="24"/>
              </w:rPr>
              <w:t>输出接口</w:t>
            </w:r>
            <w:r w:rsidRPr="009840CB">
              <w:rPr>
                <w:rFonts w:hint="eastAsia"/>
                <w:sz w:val="24"/>
              </w:rPr>
              <w:t>2</w:t>
            </w:r>
            <w:r w:rsidRPr="009840CB">
              <w:rPr>
                <w:rFonts w:hint="eastAsia"/>
                <w:sz w:val="24"/>
              </w:rPr>
              <w:t>：</w:t>
            </w:r>
            <w:r w:rsidRPr="009840CB">
              <w:rPr>
                <w:rFonts w:hint="eastAsia"/>
                <w:sz w:val="24"/>
              </w:rPr>
              <w:t xml:space="preserve">DVI-D(RGB   </w:t>
            </w:r>
            <w:r w:rsidRPr="009840CB">
              <w:rPr>
                <w:rFonts w:hint="eastAsia"/>
                <w:sz w:val="24"/>
              </w:rPr>
              <w:t>环回输出，可直接接显示器预览）</w:t>
            </w:r>
          </w:p>
          <w:p w:rsidR="007763A0" w:rsidRPr="009840CB" w:rsidRDefault="007763A0" w:rsidP="00FF4297">
            <w:pPr>
              <w:jc w:val="left"/>
              <w:rPr>
                <w:rFonts w:hint="eastAsia"/>
                <w:sz w:val="24"/>
              </w:rPr>
            </w:pPr>
            <w:r w:rsidRPr="009840CB">
              <w:rPr>
                <w:rFonts w:hint="eastAsia"/>
                <w:sz w:val="24"/>
              </w:rPr>
              <w:t xml:space="preserve">- </w:t>
            </w:r>
            <w:r w:rsidRPr="009840CB">
              <w:rPr>
                <w:rFonts w:hint="eastAsia"/>
                <w:sz w:val="24"/>
              </w:rPr>
              <w:t>机箱尺寸</w:t>
            </w:r>
            <w:r w:rsidRPr="009840CB">
              <w:rPr>
                <w:rFonts w:hint="eastAsia"/>
                <w:sz w:val="24"/>
              </w:rPr>
              <w:t>215mm</w:t>
            </w:r>
            <w:r w:rsidRPr="009840CB">
              <w:rPr>
                <w:rFonts w:hint="eastAsia"/>
                <w:sz w:val="24"/>
              </w:rPr>
              <w:t>×</w:t>
            </w:r>
            <w:r w:rsidRPr="009840CB">
              <w:rPr>
                <w:rFonts w:hint="eastAsia"/>
                <w:sz w:val="24"/>
              </w:rPr>
              <w:t>160mm</w:t>
            </w:r>
            <w:r w:rsidRPr="009840CB">
              <w:rPr>
                <w:rFonts w:hint="eastAsia"/>
                <w:sz w:val="24"/>
              </w:rPr>
              <w:t>×</w:t>
            </w:r>
            <w:r w:rsidRPr="009840CB">
              <w:rPr>
                <w:rFonts w:hint="eastAsia"/>
                <w:sz w:val="24"/>
              </w:rPr>
              <w:t>44.5mm (W</w:t>
            </w:r>
            <w:r w:rsidRPr="009840CB">
              <w:rPr>
                <w:rFonts w:hint="eastAsia"/>
                <w:sz w:val="24"/>
              </w:rPr>
              <w:t>×</w:t>
            </w:r>
            <w:r w:rsidRPr="009840CB">
              <w:rPr>
                <w:rFonts w:hint="eastAsia"/>
                <w:sz w:val="24"/>
              </w:rPr>
              <w:t>H</w:t>
            </w:r>
            <w:r w:rsidRPr="009840CB">
              <w:rPr>
                <w:rFonts w:hint="eastAsia"/>
                <w:sz w:val="24"/>
              </w:rPr>
              <w:t>×</w:t>
            </w:r>
            <w:r w:rsidRPr="009840CB">
              <w:rPr>
                <w:rFonts w:hint="eastAsia"/>
                <w:sz w:val="24"/>
              </w:rPr>
              <w:t>D)</w:t>
            </w:r>
          </w:p>
          <w:p w:rsidR="007763A0" w:rsidRPr="009840CB" w:rsidRDefault="007763A0" w:rsidP="00FF4297">
            <w:pPr>
              <w:jc w:val="left"/>
              <w:rPr>
                <w:rFonts w:hint="eastAsia"/>
                <w:sz w:val="24"/>
              </w:rPr>
            </w:pPr>
            <w:r w:rsidRPr="009840CB">
              <w:rPr>
                <w:rFonts w:hint="eastAsia"/>
                <w:sz w:val="24"/>
              </w:rPr>
              <w:t xml:space="preserve">- </w:t>
            </w:r>
            <w:r w:rsidRPr="009840CB">
              <w:rPr>
                <w:rFonts w:hint="eastAsia"/>
                <w:sz w:val="24"/>
              </w:rPr>
              <w:t>配置电源适配器</w:t>
            </w:r>
            <w:r w:rsidRPr="009840CB">
              <w:rPr>
                <w:rFonts w:hint="eastAsia"/>
                <w:sz w:val="24"/>
              </w:rPr>
              <w:t xml:space="preserve"> 5V/4A</w:t>
            </w:r>
          </w:p>
          <w:p w:rsidR="007763A0" w:rsidRPr="009840CB" w:rsidRDefault="007763A0" w:rsidP="00FF4297">
            <w:pPr>
              <w:jc w:val="left"/>
              <w:rPr>
                <w:sz w:val="24"/>
              </w:rPr>
            </w:pPr>
            <w:r w:rsidRPr="009840CB">
              <w:rPr>
                <w:rFonts w:hint="eastAsia"/>
                <w:sz w:val="24"/>
              </w:rPr>
              <w:lastRenderedPageBreak/>
              <w:t xml:space="preserve">- </w:t>
            </w:r>
            <w:r w:rsidRPr="009840CB">
              <w:rPr>
                <w:rFonts w:hint="eastAsia"/>
                <w:sz w:val="24"/>
              </w:rPr>
              <w:t>额定功率：≤</w:t>
            </w:r>
            <w:r w:rsidRPr="009840CB">
              <w:rPr>
                <w:rFonts w:hint="eastAsia"/>
                <w:sz w:val="24"/>
              </w:rPr>
              <w:t>20W</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lastRenderedPageBreak/>
              <w:t>台</w:t>
            </w:r>
          </w:p>
        </w:tc>
        <w:tc>
          <w:tcPr>
            <w:tcW w:w="619" w:type="pct"/>
            <w:shd w:val="clear" w:color="auto" w:fill="auto"/>
            <w:vAlign w:val="center"/>
          </w:tcPr>
          <w:p w:rsidR="007763A0" w:rsidRPr="009840CB" w:rsidRDefault="007763A0" w:rsidP="00FF4297">
            <w:pPr>
              <w:jc w:val="center"/>
              <w:rPr>
                <w:sz w:val="24"/>
              </w:rPr>
            </w:pPr>
            <w:r w:rsidRPr="009840CB">
              <w:rPr>
                <w:rFonts w:hint="eastAsia"/>
                <w:sz w:val="24"/>
              </w:rPr>
              <w:t>4</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auto" w:fill="auto"/>
            <w:noWrap/>
            <w:vAlign w:val="center"/>
          </w:tcPr>
          <w:p w:rsidR="007763A0" w:rsidRPr="009840CB" w:rsidRDefault="007763A0" w:rsidP="00FF4297">
            <w:pPr>
              <w:jc w:val="center"/>
              <w:rPr>
                <w:sz w:val="24"/>
              </w:rPr>
            </w:pPr>
            <w:r w:rsidRPr="009840CB">
              <w:rPr>
                <w:rFonts w:hint="eastAsia"/>
                <w:sz w:val="24"/>
              </w:rPr>
              <w:t>VGA</w:t>
            </w:r>
            <w:r w:rsidRPr="009840CB">
              <w:rPr>
                <w:rFonts w:hint="eastAsia"/>
                <w:sz w:val="24"/>
              </w:rPr>
              <w:t>分配器</w:t>
            </w:r>
          </w:p>
        </w:tc>
        <w:tc>
          <w:tcPr>
            <w:tcW w:w="2486" w:type="pct"/>
            <w:shd w:val="clear" w:color="auto" w:fill="auto"/>
            <w:noWrap/>
            <w:vAlign w:val="center"/>
          </w:tcPr>
          <w:p w:rsidR="007763A0" w:rsidRPr="009840CB" w:rsidRDefault="007763A0" w:rsidP="00FF4297">
            <w:pPr>
              <w:jc w:val="left"/>
              <w:rPr>
                <w:sz w:val="24"/>
              </w:rPr>
            </w:pPr>
            <w:r w:rsidRPr="009840CB">
              <w:rPr>
                <w:rFonts w:hint="eastAsia"/>
                <w:sz w:val="24"/>
              </w:rPr>
              <w:t>1</w:t>
            </w:r>
            <w:r w:rsidRPr="009840CB">
              <w:rPr>
                <w:rFonts w:hint="eastAsia"/>
                <w:sz w:val="24"/>
              </w:rPr>
              <w:t>分</w:t>
            </w:r>
            <w:r w:rsidRPr="009840CB">
              <w:rPr>
                <w:rFonts w:hint="eastAsia"/>
                <w:sz w:val="24"/>
              </w:rPr>
              <w:t>2</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个</w:t>
            </w:r>
          </w:p>
        </w:tc>
        <w:tc>
          <w:tcPr>
            <w:tcW w:w="619" w:type="pct"/>
            <w:shd w:val="clear" w:color="auto" w:fill="auto"/>
            <w:vAlign w:val="center"/>
          </w:tcPr>
          <w:p w:rsidR="007763A0" w:rsidRPr="009840CB" w:rsidRDefault="007763A0" w:rsidP="00FF4297">
            <w:pPr>
              <w:jc w:val="center"/>
              <w:rPr>
                <w:sz w:val="24"/>
              </w:rPr>
            </w:pPr>
            <w:r w:rsidRPr="009840CB">
              <w:rPr>
                <w:rFonts w:hint="eastAsia"/>
                <w:sz w:val="24"/>
              </w:rPr>
              <w:t>4</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noWrap/>
            <w:vAlign w:val="center"/>
          </w:tcPr>
          <w:p w:rsidR="007763A0" w:rsidRPr="009840CB" w:rsidRDefault="007763A0" w:rsidP="00FF4297">
            <w:pPr>
              <w:jc w:val="center"/>
              <w:rPr>
                <w:sz w:val="24"/>
              </w:rPr>
            </w:pPr>
            <w:r w:rsidRPr="009840CB">
              <w:rPr>
                <w:rFonts w:hint="eastAsia"/>
                <w:sz w:val="24"/>
              </w:rPr>
              <w:t>视频矩阵</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主处理器</w:t>
            </w:r>
            <w:r w:rsidRPr="009840CB">
              <w:rPr>
                <w:rFonts w:hint="eastAsia"/>
                <w:sz w:val="24"/>
              </w:rPr>
              <w:t> 64</w:t>
            </w:r>
            <w:r w:rsidRPr="009840CB">
              <w:rPr>
                <w:rFonts w:hint="eastAsia"/>
                <w:sz w:val="24"/>
              </w:rPr>
              <w:t>位四核处理器</w:t>
            </w:r>
            <w:r w:rsidRPr="009840CB">
              <w:rPr>
                <w:rFonts w:hint="eastAsia"/>
                <w:sz w:val="24"/>
              </w:rPr>
              <w:br/>
            </w:r>
            <w:r w:rsidRPr="009840CB">
              <w:rPr>
                <w:rFonts w:hint="eastAsia"/>
                <w:sz w:val="24"/>
              </w:rPr>
              <w:t>操作系统</w:t>
            </w:r>
            <w:r w:rsidRPr="009840CB">
              <w:rPr>
                <w:rFonts w:hint="eastAsia"/>
                <w:sz w:val="24"/>
              </w:rPr>
              <w:t xml:space="preserve"> </w:t>
            </w:r>
            <w:r w:rsidRPr="009840CB">
              <w:rPr>
                <w:rFonts w:hint="eastAsia"/>
                <w:sz w:val="24"/>
              </w:rPr>
              <w:t>嵌入式</w:t>
            </w:r>
            <w:r w:rsidRPr="009840CB">
              <w:rPr>
                <w:rFonts w:hint="eastAsia"/>
                <w:sz w:val="24"/>
              </w:rPr>
              <w:t>LINUX</w:t>
            </w:r>
            <w:r w:rsidRPr="009840CB">
              <w:rPr>
                <w:rFonts w:hint="eastAsia"/>
                <w:sz w:val="24"/>
              </w:rPr>
              <w:br/>
            </w:r>
            <w:r w:rsidRPr="009840CB">
              <w:rPr>
                <w:rFonts w:hint="eastAsia"/>
                <w:sz w:val="24"/>
              </w:rPr>
              <w:t>总线</w:t>
            </w:r>
            <w:r w:rsidRPr="009840CB">
              <w:rPr>
                <w:rFonts w:hint="eastAsia"/>
                <w:sz w:val="24"/>
              </w:rPr>
              <w:t> PCI-E</w:t>
            </w:r>
            <w:r w:rsidRPr="009840CB">
              <w:rPr>
                <w:rFonts w:hint="eastAsia"/>
                <w:sz w:val="24"/>
              </w:rPr>
              <w:t>总线</w:t>
            </w:r>
            <w:r w:rsidRPr="009840CB">
              <w:rPr>
                <w:rFonts w:hint="eastAsia"/>
                <w:sz w:val="24"/>
              </w:rPr>
              <w:br/>
            </w:r>
            <w:r w:rsidRPr="009840CB">
              <w:rPr>
                <w:rFonts w:hint="eastAsia"/>
                <w:sz w:val="24"/>
              </w:rPr>
              <w:t>卡槽</w:t>
            </w:r>
            <w:r w:rsidRPr="009840CB">
              <w:rPr>
                <w:rFonts w:hint="eastAsia"/>
                <w:sz w:val="24"/>
              </w:rPr>
              <w:t> 7U</w:t>
            </w:r>
            <w:r w:rsidRPr="009840CB">
              <w:rPr>
                <w:rFonts w:hint="eastAsia"/>
                <w:sz w:val="24"/>
              </w:rPr>
              <w:t>机箱：</w:t>
            </w:r>
            <w:r w:rsidRPr="009840CB">
              <w:rPr>
                <w:rFonts w:hint="eastAsia"/>
                <w:sz w:val="24"/>
              </w:rPr>
              <w:t>6</w:t>
            </w:r>
            <w:r w:rsidRPr="009840CB">
              <w:rPr>
                <w:rFonts w:hint="eastAsia"/>
                <w:sz w:val="24"/>
              </w:rPr>
              <w:t>个（</w:t>
            </w:r>
            <w:r w:rsidRPr="009840CB">
              <w:rPr>
                <w:rFonts w:hint="eastAsia"/>
                <w:sz w:val="24"/>
              </w:rPr>
              <w:t>1</w:t>
            </w:r>
            <w:r w:rsidRPr="009840CB">
              <w:rPr>
                <w:rFonts w:hint="eastAsia"/>
                <w:sz w:val="24"/>
              </w:rPr>
              <w:t>个主控板槽位，</w:t>
            </w:r>
            <w:r w:rsidRPr="009840CB">
              <w:rPr>
                <w:rFonts w:hint="eastAsia"/>
                <w:sz w:val="24"/>
              </w:rPr>
              <w:t>5</w:t>
            </w:r>
            <w:r w:rsidRPr="009840CB">
              <w:rPr>
                <w:rFonts w:hint="eastAsia"/>
                <w:sz w:val="24"/>
              </w:rPr>
              <w:t>个视音频业务板槽位）</w:t>
            </w:r>
            <w:r w:rsidRPr="009840CB">
              <w:rPr>
                <w:rFonts w:hint="eastAsia"/>
                <w:sz w:val="24"/>
              </w:rPr>
              <w:br/>
            </w:r>
            <w:r w:rsidRPr="009840CB">
              <w:rPr>
                <w:rFonts w:hint="eastAsia"/>
                <w:sz w:val="24"/>
              </w:rPr>
              <w:t>主机箱</w:t>
            </w:r>
            <w:r w:rsidRPr="009840CB">
              <w:rPr>
                <w:rFonts w:hint="eastAsia"/>
                <w:sz w:val="24"/>
              </w:rPr>
              <w:t> 2</w:t>
            </w:r>
            <w:r w:rsidRPr="009840CB">
              <w:rPr>
                <w:rFonts w:hint="eastAsia"/>
                <w:sz w:val="24"/>
              </w:rPr>
              <w:t>个电源，主控板，</w:t>
            </w:r>
            <w:r w:rsidRPr="009840CB">
              <w:rPr>
                <w:rFonts w:hint="eastAsia"/>
                <w:sz w:val="24"/>
              </w:rPr>
              <w:t>PCI-E</w:t>
            </w:r>
            <w:r w:rsidRPr="009840CB">
              <w:rPr>
                <w:rFonts w:hint="eastAsia"/>
                <w:sz w:val="24"/>
              </w:rPr>
              <w:t>总线背板，智能温控风扇，配置</w:t>
            </w:r>
            <w:r w:rsidRPr="009840CB">
              <w:rPr>
                <w:rFonts w:hint="eastAsia"/>
                <w:sz w:val="24"/>
              </w:rPr>
              <w:t>48</w:t>
            </w:r>
            <w:r w:rsidRPr="009840CB">
              <w:rPr>
                <w:rFonts w:hint="eastAsia"/>
                <w:sz w:val="24"/>
              </w:rPr>
              <w:t>进</w:t>
            </w:r>
            <w:r w:rsidRPr="009840CB">
              <w:rPr>
                <w:rFonts w:hint="eastAsia"/>
                <w:sz w:val="24"/>
              </w:rPr>
              <w:t>16</w:t>
            </w:r>
            <w:r w:rsidRPr="009840CB">
              <w:rPr>
                <w:rFonts w:hint="eastAsia"/>
                <w:sz w:val="24"/>
              </w:rPr>
              <w:t>出的</w:t>
            </w:r>
            <w:r w:rsidRPr="009840CB">
              <w:rPr>
                <w:rFonts w:hint="eastAsia"/>
                <w:sz w:val="24"/>
              </w:rPr>
              <w:t>1080P DVI-I</w:t>
            </w:r>
            <w:r w:rsidRPr="009840CB">
              <w:rPr>
                <w:rFonts w:hint="eastAsia"/>
                <w:sz w:val="24"/>
              </w:rPr>
              <w:t>接口高清视频输入输出卡</w:t>
            </w:r>
            <w:r w:rsidRPr="009840CB">
              <w:rPr>
                <w:rFonts w:hint="eastAsia"/>
                <w:sz w:val="24"/>
              </w:rPr>
              <w:br/>
            </w:r>
            <w:r w:rsidRPr="009840CB">
              <w:rPr>
                <w:rFonts w:hint="eastAsia"/>
                <w:sz w:val="24"/>
              </w:rPr>
              <w:t>网络接入要求：</w:t>
            </w:r>
            <w:r w:rsidRPr="009840CB">
              <w:rPr>
                <w:rFonts w:hint="eastAsia"/>
                <w:sz w:val="24"/>
              </w:rPr>
              <w:t> 8</w:t>
            </w:r>
            <w:r w:rsidRPr="009840CB">
              <w:rPr>
                <w:rFonts w:hint="eastAsia"/>
                <w:sz w:val="24"/>
              </w:rPr>
              <w:t>个</w:t>
            </w:r>
            <w:r w:rsidRPr="009840CB">
              <w:rPr>
                <w:rFonts w:hint="eastAsia"/>
                <w:sz w:val="24"/>
              </w:rPr>
              <w:t>1000M</w:t>
            </w:r>
            <w:r w:rsidRPr="009840CB">
              <w:rPr>
                <w:rFonts w:hint="eastAsia"/>
                <w:sz w:val="24"/>
              </w:rPr>
              <w:t>自适应网口，可选择电口或光口，</w:t>
            </w:r>
            <w:r w:rsidRPr="009840CB">
              <w:rPr>
                <w:rFonts w:hint="eastAsia"/>
                <w:sz w:val="24"/>
              </w:rPr>
              <w:t>8Gbps</w:t>
            </w:r>
            <w:r w:rsidRPr="009840CB">
              <w:rPr>
                <w:rFonts w:hint="eastAsia"/>
                <w:sz w:val="24"/>
              </w:rPr>
              <w:t>网络物理接口带宽，可接入</w:t>
            </w:r>
            <w:r w:rsidRPr="009840CB">
              <w:rPr>
                <w:rFonts w:hint="eastAsia"/>
                <w:sz w:val="24"/>
              </w:rPr>
              <w:t>5000</w:t>
            </w:r>
            <w:r w:rsidRPr="009840CB">
              <w:rPr>
                <w:rFonts w:hint="eastAsia"/>
                <w:sz w:val="24"/>
              </w:rPr>
              <w:t>个</w:t>
            </w:r>
            <w:r w:rsidRPr="009840CB">
              <w:rPr>
                <w:rFonts w:hint="eastAsia"/>
                <w:sz w:val="24"/>
              </w:rPr>
              <w:t>IP</w:t>
            </w:r>
            <w:r w:rsidRPr="009840CB">
              <w:rPr>
                <w:rFonts w:hint="eastAsia"/>
                <w:sz w:val="24"/>
              </w:rPr>
              <w:br/>
            </w:r>
            <w:r w:rsidRPr="009840CB">
              <w:rPr>
                <w:rFonts w:hint="eastAsia"/>
                <w:sz w:val="24"/>
              </w:rPr>
              <w:t>矩阵交换要求：</w:t>
            </w:r>
          </w:p>
          <w:p w:rsidR="007763A0" w:rsidRPr="009840CB" w:rsidRDefault="007763A0" w:rsidP="00FF4297">
            <w:pPr>
              <w:jc w:val="left"/>
              <w:rPr>
                <w:sz w:val="24"/>
              </w:rPr>
            </w:pPr>
            <w:r w:rsidRPr="009840CB">
              <w:rPr>
                <w:rFonts w:hint="eastAsia"/>
                <w:sz w:val="24"/>
              </w:rPr>
              <w:t>视频源</w:t>
            </w:r>
            <w:r w:rsidRPr="009840CB">
              <w:rPr>
                <w:rFonts w:hint="eastAsia"/>
                <w:sz w:val="24"/>
              </w:rPr>
              <w:t xml:space="preserve"> </w:t>
            </w:r>
            <w:r w:rsidRPr="009840CB">
              <w:rPr>
                <w:rFonts w:hint="eastAsia"/>
                <w:sz w:val="24"/>
              </w:rPr>
              <w:t>模拟摄相机，数字摄相机，</w:t>
            </w:r>
            <w:r w:rsidRPr="009840CB">
              <w:rPr>
                <w:rFonts w:hint="eastAsia"/>
                <w:sz w:val="24"/>
              </w:rPr>
              <w:t>IPC</w:t>
            </w:r>
            <w:r w:rsidRPr="009840CB">
              <w:rPr>
                <w:rFonts w:hint="eastAsia"/>
                <w:sz w:val="24"/>
              </w:rPr>
              <w:t>，</w:t>
            </w:r>
            <w:r w:rsidRPr="009840CB">
              <w:rPr>
                <w:rFonts w:hint="eastAsia"/>
                <w:sz w:val="24"/>
              </w:rPr>
              <w:t>DVR</w:t>
            </w:r>
            <w:r w:rsidRPr="009840CB">
              <w:rPr>
                <w:rFonts w:hint="eastAsia"/>
                <w:sz w:val="24"/>
              </w:rPr>
              <w:t>，</w:t>
            </w:r>
            <w:r w:rsidRPr="009840CB">
              <w:rPr>
                <w:rFonts w:hint="eastAsia"/>
                <w:sz w:val="24"/>
              </w:rPr>
              <w:t>NVS</w:t>
            </w:r>
            <w:r w:rsidRPr="009840CB">
              <w:rPr>
                <w:rFonts w:hint="eastAsia"/>
                <w:sz w:val="24"/>
              </w:rPr>
              <w:t>，</w:t>
            </w:r>
            <w:r w:rsidRPr="009840CB">
              <w:rPr>
                <w:rFonts w:hint="eastAsia"/>
                <w:sz w:val="24"/>
              </w:rPr>
              <w:t>NVR</w:t>
            </w:r>
            <w:r w:rsidRPr="009840CB">
              <w:rPr>
                <w:rFonts w:hint="eastAsia"/>
                <w:sz w:val="24"/>
              </w:rPr>
              <w:t>等视频源接入</w:t>
            </w:r>
            <w:r w:rsidRPr="009840CB">
              <w:rPr>
                <w:rFonts w:hint="eastAsia"/>
                <w:sz w:val="24"/>
              </w:rPr>
              <w:br/>
              <w:t> IP</w:t>
            </w:r>
            <w:r w:rsidRPr="009840CB">
              <w:rPr>
                <w:rFonts w:hint="eastAsia"/>
                <w:sz w:val="24"/>
              </w:rPr>
              <w:t>高清矩阵交换满配支持</w:t>
            </w:r>
            <w:r w:rsidRPr="009840CB">
              <w:rPr>
                <w:rFonts w:hint="eastAsia"/>
                <w:sz w:val="24"/>
              </w:rPr>
              <w:t>1280</w:t>
            </w:r>
            <w:r w:rsidRPr="009840CB">
              <w:rPr>
                <w:rFonts w:hint="eastAsia"/>
                <w:sz w:val="24"/>
              </w:rPr>
              <w:t>路</w:t>
            </w:r>
            <w:r w:rsidRPr="009840CB">
              <w:rPr>
                <w:rFonts w:hint="eastAsia"/>
                <w:sz w:val="24"/>
              </w:rPr>
              <w:t>D1</w:t>
            </w:r>
            <w:r w:rsidRPr="009840CB">
              <w:rPr>
                <w:rFonts w:hint="eastAsia"/>
                <w:sz w:val="24"/>
              </w:rPr>
              <w:t>接入，支持</w:t>
            </w:r>
            <w:r w:rsidRPr="009840CB">
              <w:rPr>
                <w:rFonts w:hint="eastAsia"/>
                <w:sz w:val="24"/>
              </w:rPr>
              <w:t>160</w:t>
            </w:r>
            <w:r w:rsidRPr="009840CB">
              <w:rPr>
                <w:rFonts w:hint="eastAsia"/>
                <w:sz w:val="24"/>
              </w:rPr>
              <w:t>路</w:t>
            </w:r>
            <w:r w:rsidRPr="009840CB">
              <w:rPr>
                <w:rFonts w:hint="eastAsia"/>
                <w:sz w:val="24"/>
              </w:rPr>
              <w:t>1080P</w:t>
            </w:r>
            <w:r w:rsidRPr="009840CB">
              <w:rPr>
                <w:rFonts w:hint="eastAsia"/>
                <w:sz w:val="24"/>
              </w:rPr>
              <w:t>解码，支持</w:t>
            </w:r>
            <w:r w:rsidRPr="009840CB">
              <w:rPr>
                <w:rFonts w:hint="eastAsia"/>
                <w:sz w:val="24"/>
              </w:rPr>
              <w:t>80</w:t>
            </w:r>
            <w:r w:rsidRPr="009840CB">
              <w:rPr>
                <w:rFonts w:hint="eastAsia"/>
                <w:sz w:val="24"/>
              </w:rPr>
              <w:t>路</w:t>
            </w:r>
            <w:r w:rsidRPr="009840CB">
              <w:rPr>
                <w:rFonts w:hint="eastAsia"/>
                <w:sz w:val="24"/>
              </w:rPr>
              <w:t>1080P</w:t>
            </w:r>
            <w:r w:rsidRPr="009840CB">
              <w:rPr>
                <w:rFonts w:hint="eastAsia"/>
                <w:sz w:val="24"/>
              </w:rPr>
              <w:t>，</w:t>
            </w:r>
            <w:r w:rsidRPr="009840CB">
              <w:rPr>
                <w:rFonts w:hint="eastAsia"/>
                <w:sz w:val="24"/>
              </w:rPr>
              <w:t>160</w:t>
            </w:r>
            <w:r w:rsidRPr="009840CB">
              <w:rPr>
                <w:rFonts w:hint="eastAsia"/>
                <w:sz w:val="24"/>
              </w:rPr>
              <w:t>路</w:t>
            </w:r>
            <w:r w:rsidRPr="009840CB">
              <w:rPr>
                <w:rFonts w:hint="eastAsia"/>
                <w:sz w:val="24"/>
              </w:rPr>
              <w:t>720P</w:t>
            </w:r>
            <w:r w:rsidRPr="009840CB">
              <w:rPr>
                <w:rFonts w:hint="eastAsia"/>
                <w:sz w:val="24"/>
              </w:rPr>
              <w:t>，</w:t>
            </w:r>
            <w:r w:rsidRPr="009840CB">
              <w:rPr>
                <w:rFonts w:hint="eastAsia"/>
                <w:sz w:val="24"/>
              </w:rPr>
              <w:t>320</w:t>
            </w:r>
            <w:r w:rsidRPr="009840CB">
              <w:rPr>
                <w:rFonts w:hint="eastAsia"/>
                <w:sz w:val="24"/>
              </w:rPr>
              <w:t>路</w:t>
            </w:r>
            <w:r w:rsidRPr="009840CB">
              <w:rPr>
                <w:rFonts w:hint="eastAsia"/>
                <w:sz w:val="24"/>
              </w:rPr>
              <w:t>D1</w:t>
            </w:r>
            <w:r w:rsidRPr="009840CB">
              <w:rPr>
                <w:rFonts w:hint="eastAsia"/>
                <w:sz w:val="24"/>
              </w:rPr>
              <w:t>网络视频矩阵交换。</w:t>
            </w:r>
            <w:r w:rsidRPr="009840CB">
              <w:rPr>
                <w:rFonts w:hint="eastAsia"/>
                <w:sz w:val="24"/>
              </w:rPr>
              <w:br/>
              <w:t> </w:t>
            </w:r>
            <w:r w:rsidRPr="009840CB">
              <w:rPr>
                <w:rFonts w:hint="eastAsia"/>
                <w:sz w:val="24"/>
              </w:rPr>
              <w:t>非压缩高清视频矩阵交换最大支持</w:t>
            </w:r>
            <w:r w:rsidRPr="009840CB">
              <w:rPr>
                <w:rFonts w:hint="eastAsia"/>
                <w:sz w:val="24"/>
              </w:rPr>
              <w:t> 64</w:t>
            </w:r>
            <w:r w:rsidRPr="009840CB">
              <w:rPr>
                <w:rFonts w:hint="eastAsia"/>
                <w:sz w:val="24"/>
              </w:rPr>
              <w:t>路输入</w:t>
            </w:r>
            <w:r w:rsidRPr="009840CB">
              <w:rPr>
                <w:rFonts w:hint="eastAsia"/>
                <w:sz w:val="24"/>
              </w:rPr>
              <w:t>8</w:t>
            </w:r>
            <w:r w:rsidRPr="009840CB">
              <w:rPr>
                <w:rFonts w:hint="eastAsia"/>
                <w:sz w:val="24"/>
              </w:rPr>
              <w:t>路交换输出</w:t>
            </w:r>
            <w:r w:rsidRPr="009840CB">
              <w:rPr>
                <w:rFonts w:hint="eastAsia"/>
                <w:sz w:val="24"/>
              </w:rPr>
              <w:t>/48</w:t>
            </w:r>
            <w:r w:rsidRPr="009840CB">
              <w:rPr>
                <w:rFonts w:hint="eastAsia"/>
                <w:sz w:val="24"/>
              </w:rPr>
              <w:t>路输入</w:t>
            </w:r>
            <w:r w:rsidRPr="009840CB">
              <w:rPr>
                <w:rFonts w:hint="eastAsia"/>
                <w:sz w:val="24"/>
              </w:rPr>
              <w:t>16</w:t>
            </w:r>
            <w:r w:rsidRPr="009840CB">
              <w:rPr>
                <w:rFonts w:hint="eastAsia"/>
                <w:sz w:val="24"/>
              </w:rPr>
              <w:t>路输出两种</w:t>
            </w:r>
            <w:r w:rsidRPr="009840CB">
              <w:rPr>
                <w:rFonts w:hint="eastAsia"/>
                <w:sz w:val="24"/>
              </w:rPr>
              <w:br/>
              <w:t> </w:t>
            </w:r>
            <w:r w:rsidRPr="009840CB">
              <w:rPr>
                <w:rFonts w:hint="eastAsia"/>
                <w:sz w:val="24"/>
              </w:rPr>
              <w:t>非压缩标清视频矩阵交换最大</w:t>
            </w:r>
            <w:r w:rsidRPr="009840CB">
              <w:rPr>
                <w:rFonts w:hint="eastAsia"/>
                <w:sz w:val="24"/>
              </w:rPr>
              <w:t> 128</w:t>
            </w:r>
            <w:r w:rsidRPr="009840CB">
              <w:rPr>
                <w:rFonts w:hint="eastAsia"/>
                <w:sz w:val="24"/>
              </w:rPr>
              <w:t>路输入</w:t>
            </w:r>
            <w:r w:rsidRPr="009840CB">
              <w:rPr>
                <w:rFonts w:hint="eastAsia"/>
                <w:sz w:val="24"/>
              </w:rPr>
              <w:t>24</w:t>
            </w:r>
            <w:r w:rsidRPr="009840CB">
              <w:rPr>
                <w:rFonts w:hint="eastAsia"/>
                <w:sz w:val="24"/>
              </w:rPr>
              <w:t>路输出</w:t>
            </w:r>
          </w:p>
          <w:p w:rsidR="007763A0" w:rsidRPr="009840CB" w:rsidRDefault="007763A0" w:rsidP="00FF4297">
            <w:pPr>
              <w:jc w:val="left"/>
              <w:rPr>
                <w:sz w:val="24"/>
              </w:rPr>
            </w:pPr>
          </w:p>
        </w:tc>
        <w:tc>
          <w:tcPr>
            <w:tcW w:w="573" w:type="pct"/>
            <w:shd w:val="clear" w:color="000000" w:fill="FFFFFF"/>
            <w:noWrap/>
            <w:vAlign w:val="center"/>
          </w:tcPr>
          <w:p w:rsidR="007763A0" w:rsidRPr="009840CB" w:rsidRDefault="007763A0" w:rsidP="00FF4297">
            <w:pPr>
              <w:jc w:val="center"/>
              <w:rPr>
                <w:sz w:val="24"/>
              </w:rPr>
            </w:pPr>
            <w:r w:rsidRPr="009840CB">
              <w:rPr>
                <w:rFonts w:hint="eastAsia"/>
                <w:sz w:val="24"/>
              </w:rPr>
              <w:t>台</w:t>
            </w:r>
          </w:p>
        </w:tc>
        <w:tc>
          <w:tcPr>
            <w:tcW w:w="619" w:type="pct"/>
            <w:shd w:val="clear" w:color="000000" w:fill="FFFFFF"/>
            <w:vAlign w:val="center"/>
          </w:tcPr>
          <w:p w:rsidR="007763A0" w:rsidRPr="009840CB" w:rsidRDefault="007763A0" w:rsidP="00FF4297">
            <w:pPr>
              <w:jc w:val="center"/>
              <w:rPr>
                <w:sz w:val="24"/>
              </w:rPr>
            </w:pPr>
            <w:r w:rsidRPr="009840CB">
              <w:rPr>
                <w:rFonts w:hint="eastAsia"/>
                <w:sz w:val="24"/>
              </w:rPr>
              <w:t>1</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000000" w:fill="FFFFFF"/>
            <w:noWrap/>
            <w:vAlign w:val="center"/>
          </w:tcPr>
          <w:p w:rsidR="007763A0" w:rsidRPr="009840CB" w:rsidRDefault="007763A0" w:rsidP="00FF4297">
            <w:pPr>
              <w:jc w:val="center"/>
              <w:rPr>
                <w:sz w:val="24"/>
              </w:rPr>
            </w:pPr>
            <w:r w:rsidRPr="009840CB">
              <w:rPr>
                <w:rFonts w:hint="eastAsia"/>
                <w:sz w:val="24"/>
              </w:rPr>
              <w:t>矩阵键盘</w:t>
            </w:r>
          </w:p>
        </w:tc>
        <w:tc>
          <w:tcPr>
            <w:tcW w:w="2486" w:type="pct"/>
            <w:shd w:val="clear" w:color="000000" w:fill="FFFFFF"/>
            <w:vAlign w:val="center"/>
          </w:tcPr>
          <w:p w:rsidR="007763A0" w:rsidRPr="009840CB" w:rsidRDefault="007763A0" w:rsidP="00FF4297">
            <w:pPr>
              <w:jc w:val="left"/>
              <w:rPr>
                <w:sz w:val="24"/>
              </w:rPr>
            </w:pPr>
            <w:r w:rsidRPr="009840CB">
              <w:rPr>
                <w:rFonts w:hint="eastAsia"/>
                <w:sz w:val="24"/>
              </w:rPr>
              <w:t>主处理器</w:t>
            </w:r>
            <w:r w:rsidRPr="009840CB">
              <w:rPr>
                <w:rFonts w:hint="eastAsia"/>
                <w:sz w:val="24"/>
              </w:rPr>
              <w:t xml:space="preserve"> </w:t>
            </w:r>
            <w:r w:rsidRPr="009840CB">
              <w:rPr>
                <w:rFonts w:hint="eastAsia"/>
                <w:sz w:val="24"/>
              </w:rPr>
              <w:t>工业级嵌入式微控制器</w:t>
            </w:r>
            <w:r w:rsidRPr="009840CB">
              <w:rPr>
                <w:rFonts w:hint="eastAsia"/>
                <w:sz w:val="24"/>
              </w:rPr>
              <w:br/>
            </w:r>
            <w:r w:rsidRPr="009840CB">
              <w:rPr>
                <w:rFonts w:hint="eastAsia"/>
                <w:sz w:val="24"/>
              </w:rPr>
              <w:t>操作系统</w:t>
            </w:r>
            <w:r w:rsidRPr="009840CB">
              <w:rPr>
                <w:rFonts w:hint="eastAsia"/>
                <w:sz w:val="24"/>
              </w:rPr>
              <w:t xml:space="preserve"> </w:t>
            </w:r>
            <w:r w:rsidRPr="009840CB">
              <w:rPr>
                <w:rFonts w:hint="eastAsia"/>
                <w:sz w:val="24"/>
              </w:rPr>
              <w:t>嵌入式</w:t>
            </w:r>
            <w:r w:rsidRPr="009840CB">
              <w:rPr>
                <w:rFonts w:hint="eastAsia"/>
                <w:sz w:val="24"/>
              </w:rPr>
              <w:t>Linux</w:t>
            </w:r>
            <w:r w:rsidRPr="009840CB">
              <w:rPr>
                <w:rFonts w:hint="eastAsia"/>
                <w:sz w:val="24"/>
              </w:rPr>
              <w:t>系统</w:t>
            </w:r>
            <w:r w:rsidRPr="009840CB">
              <w:rPr>
                <w:rFonts w:hint="eastAsia"/>
                <w:sz w:val="24"/>
              </w:rPr>
              <w:br/>
            </w:r>
            <w:r w:rsidRPr="009840CB">
              <w:rPr>
                <w:rFonts w:hint="eastAsia"/>
                <w:sz w:val="24"/>
              </w:rPr>
              <w:t>音频编码</w:t>
            </w:r>
            <w:r w:rsidRPr="009840CB">
              <w:rPr>
                <w:rFonts w:hint="eastAsia"/>
                <w:sz w:val="24"/>
              </w:rPr>
              <w:t xml:space="preserve"> G.711A</w:t>
            </w:r>
            <w:r w:rsidRPr="009840CB">
              <w:rPr>
                <w:rFonts w:hint="eastAsia"/>
                <w:sz w:val="24"/>
              </w:rPr>
              <w:br/>
            </w:r>
            <w:r w:rsidRPr="009840CB">
              <w:rPr>
                <w:rFonts w:hint="eastAsia"/>
                <w:sz w:val="24"/>
              </w:rPr>
              <w:t>语音对讲</w:t>
            </w:r>
            <w:r w:rsidRPr="009840CB">
              <w:rPr>
                <w:rFonts w:hint="eastAsia"/>
                <w:sz w:val="24"/>
              </w:rPr>
              <w:t xml:space="preserve"> </w:t>
            </w:r>
            <w:r w:rsidRPr="009840CB">
              <w:rPr>
                <w:rFonts w:hint="eastAsia"/>
                <w:sz w:val="24"/>
              </w:rPr>
              <w:t>支持与远程设备语音对讲</w:t>
            </w:r>
            <w:r w:rsidRPr="009840CB">
              <w:rPr>
                <w:rFonts w:hint="eastAsia"/>
                <w:sz w:val="24"/>
              </w:rPr>
              <w:br/>
            </w:r>
            <w:r w:rsidRPr="009840CB">
              <w:rPr>
                <w:rFonts w:hint="eastAsia"/>
                <w:sz w:val="24"/>
              </w:rPr>
              <w:t>音频输入</w:t>
            </w:r>
            <w:r w:rsidRPr="009840CB">
              <w:rPr>
                <w:rFonts w:hint="eastAsia"/>
                <w:sz w:val="24"/>
              </w:rPr>
              <w:t xml:space="preserve"> 1</w:t>
            </w:r>
            <w:r w:rsidRPr="009840CB">
              <w:rPr>
                <w:rFonts w:hint="eastAsia"/>
                <w:sz w:val="24"/>
              </w:rPr>
              <w:t>路语音对讲输入</w:t>
            </w:r>
            <w:r w:rsidRPr="009840CB">
              <w:rPr>
                <w:rFonts w:hint="eastAsia"/>
                <w:sz w:val="24"/>
              </w:rPr>
              <w:br/>
            </w:r>
            <w:r w:rsidRPr="009840CB">
              <w:rPr>
                <w:rFonts w:hint="eastAsia"/>
                <w:sz w:val="24"/>
              </w:rPr>
              <w:t>音频输出</w:t>
            </w:r>
            <w:r w:rsidRPr="009840CB">
              <w:rPr>
                <w:rFonts w:hint="eastAsia"/>
                <w:sz w:val="24"/>
              </w:rPr>
              <w:t xml:space="preserve"> 1</w:t>
            </w:r>
            <w:r w:rsidRPr="009840CB">
              <w:rPr>
                <w:rFonts w:hint="eastAsia"/>
                <w:sz w:val="24"/>
              </w:rPr>
              <w:t>路语音对讲输出</w:t>
            </w:r>
            <w:r w:rsidRPr="009840CB">
              <w:rPr>
                <w:rFonts w:hint="eastAsia"/>
                <w:sz w:val="24"/>
              </w:rPr>
              <w:br/>
            </w:r>
            <w:r w:rsidRPr="009840CB">
              <w:rPr>
                <w:rFonts w:hint="eastAsia"/>
                <w:sz w:val="24"/>
              </w:rPr>
              <w:t>解码能力</w:t>
            </w:r>
            <w:r w:rsidRPr="009840CB">
              <w:rPr>
                <w:rFonts w:hint="eastAsia"/>
                <w:sz w:val="24"/>
              </w:rPr>
              <w:t xml:space="preserve"> </w:t>
            </w:r>
            <w:r w:rsidRPr="009840CB">
              <w:rPr>
                <w:rFonts w:hint="eastAsia"/>
                <w:sz w:val="24"/>
              </w:rPr>
              <w:t>最大</w:t>
            </w:r>
            <w:r w:rsidRPr="009840CB">
              <w:rPr>
                <w:rFonts w:hint="eastAsia"/>
                <w:sz w:val="24"/>
              </w:rPr>
              <w:t>4</w:t>
            </w:r>
            <w:r w:rsidRPr="009840CB">
              <w:rPr>
                <w:rFonts w:hint="eastAsia"/>
                <w:sz w:val="24"/>
              </w:rPr>
              <w:t>路</w:t>
            </w:r>
            <w:r w:rsidRPr="009840CB">
              <w:rPr>
                <w:rFonts w:hint="eastAsia"/>
                <w:sz w:val="24"/>
              </w:rPr>
              <w:t>1080P</w:t>
            </w:r>
            <w:r w:rsidRPr="009840CB">
              <w:rPr>
                <w:rFonts w:hint="eastAsia"/>
                <w:sz w:val="24"/>
              </w:rPr>
              <w:br/>
            </w:r>
            <w:r w:rsidRPr="009840CB">
              <w:rPr>
                <w:rFonts w:hint="eastAsia"/>
                <w:sz w:val="24"/>
              </w:rPr>
              <w:t>显示方式</w:t>
            </w:r>
            <w:r w:rsidRPr="009840CB">
              <w:rPr>
                <w:rFonts w:hint="eastAsia"/>
                <w:sz w:val="24"/>
              </w:rPr>
              <w:t xml:space="preserve"> </w:t>
            </w:r>
            <w:r w:rsidRPr="009840CB">
              <w:rPr>
                <w:rFonts w:hint="eastAsia"/>
                <w:sz w:val="24"/>
              </w:rPr>
              <w:t>触控液晶屏、</w:t>
            </w:r>
            <w:r w:rsidRPr="009840CB">
              <w:rPr>
                <w:rFonts w:hint="eastAsia"/>
                <w:sz w:val="24"/>
              </w:rPr>
              <w:t>VGA</w:t>
            </w:r>
            <w:r w:rsidRPr="009840CB">
              <w:rPr>
                <w:rFonts w:hint="eastAsia"/>
                <w:sz w:val="24"/>
              </w:rPr>
              <w:t>、</w:t>
            </w:r>
            <w:r w:rsidRPr="009840CB">
              <w:rPr>
                <w:rFonts w:hint="eastAsia"/>
                <w:sz w:val="24"/>
              </w:rPr>
              <w:t>HDMI</w:t>
            </w:r>
            <w:r w:rsidRPr="009840CB">
              <w:rPr>
                <w:rFonts w:hint="eastAsia"/>
                <w:sz w:val="24"/>
              </w:rPr>
              <w:br/>
            </w:r>
            <w:r w:rsidRPr="009840CB">
              <w:rPr>
                <w:rFonts w:hint="eastAsia"/>
                <w:sz w:val="24"/>
              </w:rPr>
              <w:t>本地解码</w:t>
            </w:r>
            <w:r w:rsidRPr="009840CB">
              <w:rPr>
                <w:rFonts w:hint="eastAsia"/>
                <w:sz w:val="24"/>
              </w:rPr>
              <w:t xml:space="preserve"> </w:t>
            </w:r>
            <w:r w:rsidRPr="009840CB">
              <w:rPr>
                <w:rFonts w:hint="eastAsia"/>
                <w:sz w:val="24"/>
              </w:rPr>
              <w:t>支持分辨率为</w:t>
            </w:r>
            <w:r w:rsidRPr="009840CB">
              <w:rPr>
                <w:rFonts w:hint="eastAsia"/>
                <w:sz w:val="24"/>
              </w:rPr>
              <w:t>1080P</w:t>
            </w:r>
            <w:r w:rsidRPr="009840CB">
              <w:rPr>
                <w:rFonts w:hint="eastAsia"/>
                <w:sz w:val="24"/>
              </w:rPr>
              <w:t>、</w:t>
            </w:r>
            <w:r w:rsidRPr="009840CB">
              <w:rPr>
                <w:rFonts w:hint="eastAsia"/>
                <w:sz w:val="24"/>
              </w:rPr>
              <w:t>720P</w:t>
            </w:r>
            <w:r w:rsidRPr="009840CB">
              <w:rPr>
                <w:rFonts w:hint="eastAsia"/>
                <w:sz w:val="24"/>
              </w:rPr>
              <w:t>、</w:t>
            </w:r>
            <w:r w:rsidRPr="009840CB">
              <w:rPr>
                <w:rFonts w:hint="eastAsia"/>
                <w:sz w:val="24"/>
              </w:rPr>
              <w:t>HD1</w:t>
            </w:r>
            <w:r w:rsidRPr="009840CB">
              <w:rPr>
                <w:rFonts w:hint="eastAsia"/>
                <w:sz w:val="24"/>
              </w:rPr>
              <w:t>、</w:t>
            </w:r>
            <w:r w:rsidRPr="009840CB">
              <w:rPr>
                <w:rFonts w:hint="eastAsia"/>
                <w:sz w:val="24"/>
              </w:rPr>
              <w:t>BCIF</w:t>
            </w:r>
            <w:r w:rsidRPr="009840CB">
              <w:rPr>
                <w:rFonts w:hint="eastAsia"/>
                <w:sz w:val="24"/>
              </w:rPr>
              <w:t>、</w:t>
            </w:r>
            <w:r w:rsidRPr="009840CB">
              <w:rPr>
                <w:rFonts w:hint="eastAsia"/>
                <w:sz w:val="24"/>
              </w:rPr>
              <w:t>CIF</w:t>
            </w:r>
            <w:r w:rsidRPr="009840CB">
              <w:rPr>
                <w:rFonts w:hint="eastAsia"/>
                <w:sz w:val="24"/>
              </w:rPr>
              <w:t>、</w:t>
            </w:r>
            <w:r w:rsidRPr="009840CB">
              <w:rPr>
                <w:rFonts w:hint="eastAsia"/>
                <w:sz w:val="24"/>
              </w:rPr>
              <w:t>QCIF</w:t>
            </w:r>
            <w:r w:rsidRPr="009840CB">
              <w:rPr>
                <w:rFonts w:hint="eastAsia"/>
                <w:sz w:val="24"/>
              </w:rPr>
              <w:br/>
            </w:r>
            <w:r w:rsidRPr="009840CB">
              <w:rPr>
                <w:rFonts w:hint="eastAsia"/>
                <w:sz w:val="24"/>
              </w:rPr>
              <w:lastRenderedPageBreak/>
              <w:t>远程图像的本地预览，支持最多</w:t>
            </w:r>
            <w:r w:rsidRPr="009840CB">
              <w:rPr>
                <w:rFonts w:hint="eastAsia"/>
                <w:sz w:val="24"/>
              </w:rPr>
              <w:t>16</w:t>
            </w:r>
            <w:r w:rsidRPr="009840CB">
              <w:rPr>
                <w:rFonts w:hint="eastAsia"/>
                <w:sz w:val="24"/>
              </w:rPr>
              <w:t>画面分割显示</w:t>
            </w:r>
            <w:r w:rsidRPr="009840CB">
              <w:rPr>
                <w:rFonts w:hint="eastAsia"/>
                <w:sz w:val="24"/>
              </w:rPr>
              <w:br/>
            </w:r>
            <w:r w:rsidRPr="009840CB">
              <w:rPr>
                <w:rFonts w:hint="eastAsia"/>
                <w:sz w:val="24"/>
              </w:rPr>
              <w:t>网络接口</w:t>
            </w:r>
            <w:r w:rsidRPr="009840CB">
              <w:rPr>
                <w:rFonts w:hint="eastAsia"/>
                <w:sz w:val="24"/>
              </w:rPr>
              <w:t xml:space="preserve"> 1</w:t>
            </w:r>
            <w:r w:rsidRPr="009840CB">
              <w:rPr>
                <w:rFonts w:hint="eastAsia"/>
                <w:sz w:val="24"/>
              </w:rPr>
              <w:t>个，</w:t>
            </w:r>
            <w:r w:rsidRPr="009840CB">
              <w:rPr>
                <w:rFonts w:hint="eastAsia"/>
                <w:sz w:val="24"/>
              </w:rPr>
              <w:t>RJ45 10M/100M/1000M</w:t>
            </w:r>
            <w:r w:rsidRPr="009840CB">
              <w:rPr>
                <w:rFonts w:hint="eastAsia"/>
                <w:sz w:val="24"/>
              </w:rPr>
              <w:t>自适应以太网</w:t>
            </w:r>
            <w:r w:rsidRPr="009840CB">
              <w:rPr>
                <w:rFonts w:hint="eastAsia"/>
                <w:sz w:val="24"/>
              </w:rPr>
              <w:br/>
            </w:r>
            <w:r w:rsidRPr="009840CB">
              <w:rPr>
                <w:rFonts w:hint="eastAsia"/>
                <w:sz w:val="24"/>
              </w:rPr>
              <w:t>液晶屏</w:t>
            </w:r>
            <w:r w:rsidRPr="009840CB">
              <w:rPr>
                <w:rFonts w:hint="eastAsia"/>
                <w:sz w:val="24"/>
              </w:rPr>
              <w:t xml:space="preserve"> 10.2</w:t>
            </w:r>
            <w:r w:rsidRPr="009840CB">
              <w:rPr>
                <w:rFonts w:hint="eastAsia"/>
                <w:sz w:val="24"/>
              </w:rPr>
              <w:t>寸，分辨率</w:t>
            </w:r>
            <w:r w:rsidRPr="009840CB">
              <w:rPr>
                <w:rFonts w:hint="eastAsia"/>
                <w:sz w:val="24"/>
              </w:rPr>
              <w:t>800x600</w:t>
            </w:r>
            <w:r w:rsidRPr="009840CB">
              <w:rPr>
                <w:rFonts w:hint="eastAsia"/>
                <w:sz w:val="24"/>
              </w:rPr>
              <w:t>，支持触摸操作</w:t>
            </w:r>
            <w:r w:rsidRPr="009840CB">
              <w:rPr>
                <w:rFonts w:hint="eastAsia"/>
                <w:sz w:val="24"/>
              </w:rPr>
              <w:br/>
              <w:t>RS232</w:t>
            </w:r>
            <w:r w:rsidRPr="009840CB">
              <w:rPr>
                <w:rFonts w:hint="eastAsia"/>
                <w:sz w:val="24"/>
              </w:rPr>
              <w:t>接口</w:t>
            </w:r>
            <w:r w:rsidRPr="009840CB">
              <w:rPr>
                <w:rFonts w:hint="eastAsia"/>
                <w:sz w:val="24"/>
              </w:rPr>
              <w:t xml:space="preserve"> 1</w:t>
            </w:r>
            <w:r w:rsidRPr="009840CB">
              <w:rPr>
                <w:rFonts w:hint="eastAsia"/>
                <w:sz w:val="24"/>
              </w:rPr>
              <w:t>个，标准</w:t>
            </w:r>
            <w:r w:rsidRPr="009840CB">
              <w:rPr>
                <w:rFonts w:hint="eastAsia"/>
                <w:sz w:val="24"/>
              </w:rPr>
              <w:t>RS-232</w:t>
            </w:r>
            <w:r w:rsidRPr="009840CB">
              <w:rPr>
                <w:rFonts w:hint="eastAsia"/>
                <w:sz w:val="24"/>
              </w:rPr>
              <w:t>串行接口；</w:t>
            </w:r>
            <w:r w:rsidRPr="009840CB">
              <w:rPr>
                <w:rFonts w:hint="eastAsia"/>
                <w:sz w:val="24"/>
              </w:rPr>
              <w:br/>
              <w:t>RS485 1</w:t>
            </w:r>
            <w:r w:rsidRPr="009840CB">
              <w:rPr>
                <w:rFonts w:hint="eastAsia"/>
                <w:sz w:val="24"/>
              </w:rPr>
              <w:t>个，半双工</w:t>
            </w:r>
            <w:r w:rsidRPr="009840CB">
              <w:rPr>
                <w:rFonts w:hint="eastAsia"/>
                <w:sz w:val="24"/>
              </w:rPr>
              <w:br/>
              <w:t>RS422</w:t>
            </w:r>
            <w:r w:rsidRPr="009840CB">
              <w:rPr>
                <w:rFonts w:hint="eastAsia"/>
                <w:sz w:val="24"/>
              </w:rPr>
              <w:t>接口</w:t>
            </w:r>
            <w:r w:rsidRPr="009840CB">
              <w:rPr>
                <w:rFonts w:hint="eastAsia"/>
                <w:sz w:val="24"/>
              </w:rPr>
              <w:t xml:space="preserve"> 1</w:t>
            </w:r>
            <w:r w:rsidRPr="009840CB">
              <w:rPr>
                <w:rFonts w:hint="eastAsia"/>
                <w:sz w:val="24"/>
              </w:rPr>
              <w:t>个</w:t>
            </w:r>
            <w:r w:rsidRPr="009840CB">
              <w:rPr>
                <w:rFonts w:hint="eastAsia"/>
                <w:sz w:val="24"/>
              </w:rPr>
              <w:t xml:space="preserve"> </w:t>
            </w:r>
            <w:r w:rsidRPr="009840CB">
              <w:rPr>
                <w:rFonts w:hint="eastAsia"/>
                <w:sz w:val="24"/>
              </w:rPr>
              <w:br/>
              <w:t>USB</w:t>
            </w:r>
            <w:r w:rsidRPr="009840CB">
              <w:rPr>
                <w:rFonts w:hint="eastAsia"/>
                <w:sz w:val="24"/>
              </w:rPr>
              <w:t>接口</w:t>
            </w:r>
            <w:r w:rsidRPr="009840CB">
              <w:rPr>
                <w:rFonts w:hint="eastAsia"/>
                <w:sz w:val="24"/>
              </w:rPr>
              <w:t xml:space="preserve"> 2</w:t>
            </w:r>
            <w:r w:rsidRPr="009840CB">
              <w:rPr>
                <w:rFonts w:hint="eastAsia"/>
                <w:sz w:val="24"/>
              </w:rPr>
              <w:t>个，</w:t>
            </w:r>
            <w:r w:rsidRPr="009840CB">
              <w:rPr>
                <w:rFonts w:hint="eastAsia"/>
                <w:sz w:val="24"/>
              </w:rPr>
              <w:t>USB2.0</w:t>
            </w:r>
            <w:r w:rsidRPr="009840CB">
              <w:rPr>
                <w:rFonts w:hint="eastAsia"/>
                <w:sz w:val="24"/>
              </w:rPr>
              <w:br/>
            </w:r>
            <w:r w:rsidRPr="009840CB">
              <w:rPr>
                <w:rFonts w:hint="eastAsia"/>
                <w:sz w:val="24"/>
              </w:rPr>
              <w:t>遥控杆</w:t>
            </w:r>
            <w:r w:rsidRPr="009840CB">
              <w:rPr>
                <w:rFonts w:hint="eastAsia"/>
                <w:sz w:val="24"/>
              </w:rPr>
              <w:t xml:space="preserve"> </w:t>
            </w:r>
            <w:r w:rsidRPr="009840CB">
              <w:rPr>
                <w:rFonts w:hint="eastAsia"/>
                <w:sz w:val="24"/>
              </w:rPr>
              <w:t>支持四维摇杆控制，支持变倍、聚焦、光圈</w:t>
            </w:r>
            <w:r w:rsidRPr="009840CB">
              <w:rPr>
                <w:rFonts w:hint="eastAsia"/>
                <w:sz w:val="24"/>
              </w:rPr>
              <w:t xml:space="preserve"> </w:t>
            </w:r>
            <w:r w:rsidRPr="009840CB">
              <w:rPr>
                <w:rFonts w:hint="eastAsia"/>
                <w:sz w:val="24"/>
              </w:rPr>
              <w:t>显示屏</w:t>
            </w:r>
          </w:p>
        </w:tc>
        <w:tc>
          <w:tcPr>
            <w:tcW w:w="573" w:type="pct"/>
            <w:shd w:val="clear" w:color="000000" w:fill="FFFFFF"/>
            <w:noWrap/>
            <w:vAlign w:val="center"/>
          </w:tcPr>
          <w:p w:rsidR="007763A0" w:rsidRPr="009840CB" w:rsidRDefault="007763A0" w:rsidP="00FF4297">
            <w:pPr>
              <w:jc w:val="center"/>
              <w:rPr>
                <w:sz w:val="24"/>
              </w:rPr>
            </w:pPr>
            <w:r w:rsidRPr="009840CB">
              <w:rPr>
                <w:rFonts w:hint="eastAsia"/>
                <w:sz w:val="24"/>
              </w:rPr>
              <w:lastRenderedPageBreak/>
              <w:t>个</w:t>
            </w:r>
          </w:p>
        </w:tc>
        <w:tc>
          <w:tcPr>
            <w:tcW w:w="619" w:type="pct"/>
            <w:shd w:val="clear" w:color="000000" w:fill="FFFFFF"/>
            <w:vAlign w:val="center"/>
          </w:tcPr>
          <w:p w:rsidR="007763A0" w:rsidRPr="009840CB" w:rsidRDefault="007763A0" w:rsidP="00FF4297">
            <w:pPr>
              <w:jc w:val="center"/>
              <w:rPr>
                <w:sz w:val="24"/>
              </w:rPr>
            </w:pPr>
            <w:r w:rsidRPr="009840CB">
              <w:rPr>
                <w:rFonts w:hint="eastAsia"/>
                <w:sz w:val="24"/>
              </w:rPr>
              <w:t>1</w:t>
            </w:r>
          </w:p>
        </w:tc>
      </w:tr>
      <w:tr w:rsidR="007763A0" w:rsidRPr="009840CB" w:rsidTr="00FF4297">
        <w:trPr>
          <w:jc w:val="center"/>
        </w:trPr>
        <w:tc>
          <w:tcPr>
            <w:tcW w:w="471" w:type="pct"/>
            <w:vMerge w:val="restart"/>
            <w:shd w:val="clear" w:color="auto" w:fill="auto"/>
            <w:vAlign w:val="center"/>
          </w:tcPr>
          <w:p w:rsidR="007763A0" w:rsidRPr="009840CB" w:rsidRDefault="007763A0" w:rsidP="00FF4297">
            <w:pPr>
              <w:jc w:val="center"/>
              <w:rPr>
                <w:sz w:val="24"/>
              </w:rPr>
            </w:pPr>
            <w:r w:rsidRPr="009840CB">
              <w:rPr>
                <w:rFonts w:hint="eastAsia"/>
                <w:sz w:val="24"/>
              </w:rPr>
              <w:lastRenderedPageBreak/>
              <w:t>8</w:t>
            </w:r>
          </w:p>
        </w:tc>
        <w:tc>
          <w:tcPr>
            <w:tcW w:w="851" w:type="pct"/>
            <w:shd w:val="clear" w:color="auto" w:fill="auto"/>
            <w:vAlign w:val="center"/>
          </w:tcPr>
          <w:p w:rsidR="007763A0" w:rsidRPr="009840CB" w:rsidRDefault="007763A0" w:rsidP="00FF4297">
            <w:pPr>
              <w:jc w:val="center"/>
              <w:rPr>
                <w:sz w:val="24"/>
              </w:rPr>
            </w:pPr>
            <w:r w:rsidRPr="009840CB">
              <w:rPr>
                <w:rFonts w:hint="eastAsia"/>
                <w:sz w:val="24"/>
              </w:rPr>
              <w:t>电子卡口、视频监控操作系统</w:t>
            </w:r>
          </w:p>
        </w:tc>
        <w:tc>
          <w:tcPr>
            <w:tcW w:w="2486" w:type="pct"/>
            <w:shd w:val="clear" w:color="auto" w:fill="auto"/>
            <w:vAlign w:val="center"/>
          </w:tcPr>
          <w:p w:rsidR="007763A0" w:rsidRPr="009840CB" w:rsidRDefault="007763A0" w:rsidP="00FF4297">
            <w:pPr>
              <w:jc w:val="left"/>
              <w:rPr>
                <w:rFonts w:hint="eastAsia"/>
                <w:sz w:val="24"/>
              </w:rPr>
            </w:pPr>
            <w:r w:rsidRPr="009840CB">
              <w:rPr>
                <w:rFonts w:hint="eastAsia"/>
                <w:sz w:val="24"/>
              </w:rPr>
              <w:t>*</w:t>
            </w:r>
            <w:r w:rsidRPr="009840CB">
              <w:rPr>
                <w:rFonts w:hint="eastAsia"/>
                <w:sz w:val="24"/>
              </w:rPr>
              <w:t>该软件应满足与天津市技防网电子卡口及视频监控登录系统对接技术要求。全部设备应有效联入技防网并实现授权划分、统一管理、统一登录、统一布（撤）控等功能要求；操作平台应与天津市技防网电子卡口及视频监控登录系统进行对接，实现通过天津市技防网电子卡口及视频监控登录系统进行统一认证和登录，系统应具备日志管理功能，电子卡口和视频监控系统软件应能够对所有功能的操作痕迹进行记录和查询。为满足用户今后对系统的整体扩容及升级工作，投标方须提供最新</w:t>
            </w:r>
            <w:r w:rsidRPr="009840CB">
              <w:rPr>
                <w:rFonts w:hint="eastAsia"/>
                <w:sz w:val="24"/>
              </w:rPr>
              <w:t>SDK</w:t>
            </w:r>
            <w:r w:rsidRPr="009840CB">
              <w:rPr>
                <w:rFonts w:hint="eastAsia"/>
                <w:sz w:val="24"/>
              </w:rPr>
              <w:t>开发包及相关技术服务</w:t>
            </w:r>
            <w:r w:rsidRPr="009840CB">
              <w:rPr>
                <w:rFonts w:hint="eastAsia"/>
                <w:sz w:val="24"/>
              </w:rPr>
              <w:t xml:space="preserve">, </w:t>
            </w:r>
            <w:r w:rsidRPr="009840CB">
              <w:rPr>
                <w:rFonts w:hint="eastAsia"/>
                <w:sz w:val="24"/>
              </w:rPr>
              <w:t>所投软件终身免费维护及免费升级（此维护工作应包含全区各技防网终端平台软件）。</w:t>
            </w:r>
          </w:p>
          <w:p w:rsidR="007763A0" w:rsidRPr="009840CB" w:rsidRDefault="007763A0" w:rsidP="00FF4297">
            <w:pPr>
              <w:jc w:val="left"/>
              <w:rPr>
                <w:sz w:val="24"/>
              </w:rPr>
            </w:pPr>
            <w:r w:rsidRPr="009840CB">
              <w:rPr>
                <w:rFonts w:hint="eastAsia"/>
                <w:sz w:val="24"/>
              </w:rPr>
              <w:t>含治安防控客户端、指挥调度客户端和图像侦查客户端等软件；</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套</w:t>
            </w:r>
          </w:p>
        </w:tc>
        <w:tc>
          <w:tcPr>
            <w:tcW w:w="619" w:type="pct"/>
            <w:shd w:val="clear" w:color="000000" w:fill="FFFFFF"/>
            <w:vAlign w:val="center"/>
          </w:tcPr>
          <w:p w:rsidR="007763A0" w:rsidRPr="009840CB" w:rsidRDefault="007763A0" w:rsidP="00FF4297">
            <w:pPr>
              <w:jc w:val="center"/>
              <w:rPr>
                <w:sz w:val="24"/>
              </w:rPr>
            </w:pPr>
            <w:r w:rsidRPr="009840CB">
              <w:rPr>
                <w:rFonts w:hint="eastAsia"/>
                <w:sz w:val="24"/>
              </w:rPr>
              <w:t>1</w:t>
            </w:r>
          </w:p>
        </w:tc>
      </w:tr>
      <w:tr w:rsidR="007763A0" w:rsidRPr="009840CB" w:rsidTr="00FF4297">
        <w:trPr>
          <w:jc w:val="center"/>
        </w:trPr>
        <w:tc>
          <w:tcPr>
            <w:tcW w:w="471" w:type="pct"/>
            <w:vMerge/>
            <w:vAlign w:val="center"/>
          </w:tcPr>
          <w:p w:rsidR="007763A0" w:rsidRPr="009840CB" w:rsidRDefault="007763A0" w:rsidP="00FF4297">
            <w:pPr>
              <w:jc w:val="center"/>
              <w:rPr>
                <w:sz w:val="24"/>
              </w:rPr>
            </w:pPr>
          </w:p>
        </w:tc>
        <w:tc>
          <w:tcPr>
            <w:tcW w:w="851" w:type="pct"/>
            <w:shd w:val="clear" w:color="auto" w:fill="auto"/>
            <w:vAlign w:val="center"/>
          </w:tcPr>
          <w:p w:rsidR="007763A0" w:rsidRPr="009840CB" w:rsidRDefault="007763A0" w:rsidP="00FF4297">
            <w:pPr>
              <w:jc w:val="center"/>
              <w:rPr>
                <w:sz w:val="24"/>
              </w:rPr>
            </w:pPr>
            <w:r w:rsidRPr="009840CB">
              <w:rPr>
                <w:rFonts w:hint="eastAsia"/>
                <w:sz w:val="24"/>
              </w:rPr>
              <w:t>电子卡口后台处理系统</w:t>
            </w:r>
          </w:p>
        </w:tc>
        <w:tc>
          <w:tcPr>
            <w:tcW w:w="2486" w:type="pct"/>
            <w:shd w:val="clear" w:color="auto" w:fill="auto"/>
            <w:vAlign w:val="center"/>
          </w:tcPr>
          <w:p w:rsidR="007763A0" w:rsidRPr="009840CB" w:rsidRDefault="007763A0" w:rsidP="00FF4297">
            <w:pPr>
              <w:jc w:val="left"/>
              <w:rPr>
                <w:sz w:val="24"/>
              </w:rPr>
            </w:pPr>
            <w:r w:rsidRPr="009840CB">
              <w:rPr>
                <w:rFonts w:hint="eastAsia"/>
                <w:sz w:val="24"/>
              </w:rPr>
              <w:t>实现技防网电子卡口系统各项功能，包含报表、查询、转发、应用等功能模块。重点提示：投标方需根据用户需求并结合所投设备性能，在投标文件中注明后台设备的功能应用和采购数量计算方式（例如：视频流媒体转发模块，每台支持？路视频图像转发，共计需要该设备？台）。</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套</w:t>
            </w:r>
          </w:p>
        </w:tc>
        <w:tc>
          <w:tcPr>
            <w:tcW w:w="619" w:type="pct"/>
            <w:shd w:val="clear" w:color="000000" w:fill="FFFFFF"/>
            <w:vAlign w:val="center"/>
          </w:tcPr>
          <w:p w:rsidR="007763A0" w:rsidRPr="009840CB" w:rsidRDefault="007763A0" w:rsidP="00FF4297">
            <w:pPr>
              <w:jc w:val="center"/>
              <w:rPr>
                <w:sz w:val="24"/>
              </w:rPr>
            </w:pPr>
            <w:r w:rsidRPr="009840CB">
              <w:rPr>
                <w:rFonts w:hint="eastAsia"/>
                <w:sz w:val="24"/>
              </w:rPr>
              <w:t>1</w:t>
            </w:r>
          </w:p>
        </w:tc>
      </w:tr>
      <w:tr w:rsidR="007763A0" w:rsidRPr="009840CB" w:rsidTr="00FF4297">
        <w:trPr>
          <w:jc w:val="center"/>
        </w:trPr>
        <w:tc>
          <w:tcPr>
            <w:tcW w:w="471" w:type="pct"/>
            <w:vAlign w:val="center"/>
          </w:tcPr>
          <w:p w:rsidR="007763A0" w:rsidRPr="009840CB" w:rsidRDefault="007763A0" w:rsidP="00FF4297">
            <w:pPr>
              <w:jc w:val="center"/>
              <w:rPr>
                <w:rFonts w:hint="eastAsia"/>
                <w:sz w:val="24"/>
              </w:rPr>
            </w:pPr>
            <w:r w:rsidRPr="009840CB">
              <w:rPr>
                <w:rFonts w:hint="eastAsia"/>
                <w:sz w:val="24"/>
              </w:rPr>
              <w:lastRenderedPageBreak/>
              <w:t>9</w:t>
            </w:r>
          </w:p>
        </w:tc>
        <w:tc>
          <w:tcPr>
            <w:tcW w:w="851" w:type="pct"/>
            <w:shd w:val="clear" w:color="auto" w:fill="auto"/>
            <w:vAlign w:val="center"/>
          </w:tcPr>
          <w:p w:rsidR="007763A0" w:rsidRPr="009840CB" w:rsidRDefault="007763A0" w:rsidP="00FF4297">
            <w:pPr>
              <w:jc w:val="center"/>
              <w:rPr>
                <w:rFonts w:hint="eastAsia"/>
                <w:sz w:val="24"/>
              </w:rPr>
            </w:pPr>
            <w:r w:rsidRPr="009840CB">
              <w:rPr>
                <w:rFonts w:hint="eastAsia"/>
                <w:sz w:val="24"/>
              </w:rPr>
              <w:t>核心设备</w:t>
            </w:r>
          </w:p>
        </w:tc>
        <w:tc>
          <w:tcPr>
            <w:tcW w:w="2486" w:type="pct"/>
            <w:shd w:val="clear" w:color="auto" w:fill="auto"/>
            <w:vAlign w:val="center"/>
          </w:tcPr>
          <w:p w:rsidR="007763A0" w:rsidRPr="009840CB" w:rsidRDefault="007763A0" w:rsidP="00FF4297">
            <w:pPr>
              <w:jc w:val="left"/>
              <w:rPr>
                <w:rFonts w:hint="eastAsia"/>
                <w:sz w:val="24"/>
              </w:rPr>
            </w:pPr>
            <w:r w:rsidRPr="009840CB">
              <w:rPr>
                <w:rFonts w:hint="eastAsia"/>
                <w:sz w:val="24"/>
              </w:rPr>
              <w:t>交换容量</w:t>
            </w:r>
            <w:r w:rsidRPr="009840CB">
              <w:rPr>
                <w:rFonts w:hint="eastAsia"/>
                <w:sz w:val="24"/>
              </w:rPr>
              <w:t>360Gbps/3.6Tbps</w:t>
            </w:r>
            <w:r w:rsidRPr="009840CB">
              <w:rPr>
                <w:rFonts w:hint="eastAsia"/>
                <w:sz w:val="24"/>
              </w:rPr>
              <w:t>，包转发率</w:t>
            </w:r>
            <w:r w:rsidRPr="009840CB">
              <w:rPr>
                <w:rFonts w:hint="eastAsia"/>
                <w:sz w:val="24"/>
              </w:rPr>
              <w:t>156Mpps</w:t>
            </w:r>
            <w:r w:rsidRPr="009840CB">
              <w:rPr>
                <w:rFonts w:hint="eastAsia"/>
                <w:sz w:val="24"/>
              </w:rPr>
              <w:t>，</w:t>
            </w:r>
            <w:r w:rsidRPr="009840CB">
              <w:rPr>
                <w:rFonts w:hint="eastAsia"/>
                <w:sz w:val="24"/>
              </w:rPr>
              <w:t>24</w:t>
            </w:r>
            <w:r w:rsidRPr="009840CB">
              <w:rPr>
                <w:rFonts w:hint="eastAsia"/>
                <w:sz w:val="24"/>
              </w:rPr>
              <w:t>个</w:t>
            </w:r>
            <w:r w:rsidRPr="009840CB">
              <w:rPr>
                <w:rFonts w:hint="eastAsia"/>
                <w:sz w:val="24"/>
              </w:rPr>
              <w:t>10/100/1000Base-T</w:t>
            </w:r>
            <w:r w:rsidRPr="009840CB">
              <w:rPr>
                <w:rFonts w:hint="eastAsia"/>
                <w:sz w:val="24"/>
              </w:rPr>
              <w:t>以太网（</w:t>
            </w:r>
            <w:r w:rsidRPr="009840CB">
              <w:rPr>
                <w:rFonts w:hint="eastAsia"/>
                <w:sz w:val="24"/>
              </w:rPr>
              <w:t>POE</w:t>
            </w:r>
            <w:r w:rsidRPr="009840CB">
              <w:rPr>
                <w:rFonts w:hint="eastAsia"/>
                <w:sz w:val="24"/>
              </w:rPr>
              <w:t>），</w:t>
            </w:r>
            <w:r w:rsidRPr="009840CB">
              <w:rPr>
                <w:rFonts w:hint="eastAsia"/>
                <w:sz w:val="24"/>
              </w:rPr>
              <w:t>8</w:t>
            </w:r>
            <w:r w:rsidRPr="009840CB">
              <w:rPr>
                <w:rFonts w:hint="eastAsia"/>
                <w:sz w:val="24"/>
              </w:rPr>
              <w:t>个</w:t>
            </w:r>
            <w:r w:rsidRPr="009840CB">
              <w:rPr>
                <w:rFonts w:hint="eastAsia"/>
                <w:sz w:val="24"/>
              </w:rPr>
              <w:t>1/10G SFP+</w:t>
            </w:r>
            <w:r w:rsidRPr="009840CB">
              <w:rPr>
                <w:rFonts w:hint="eastAsia"/>
                <w:sz w:val="24"/>
              </w:rPr>
              <w:t>端口，工作环境温度</w:t>
            </w:r>
            <w:r w:rsidRPr="009840CB">
              <w:rPr>
                <w:rFonts w:hint="eastAsia"/>
                <w:sz w:val="24"/>
              </w:rPr>
              <w:t>0</w:t>
            </w:r>
            <w:r w:rsidRPr="009840CB">
              <w:rPr>
                <w:rFonts w:hint="eastAsia"/>
                <w:sz w:val="24"/>
              </w:rPr>
              <w:t>℃</w:t>
            </w:r>
            <w:r w:rsidRPr="009840CB">
              <w:rPr>
                <w:rFonts w:hint="eastAsia"/>
                <w:sz w:val="24"/>
              </w:rPr>
              <w:t>~45</w:t>
            </w:r>
            <w:r w:rsidRPr="009840CB">
              <w:rPr>
                <w:rFonts w:hint="eastAsia"/>
                <w:sz w:val="24"/>
              </w:rPr>
              <w:t>℃，支持路由：</w:t>
            </w:r>
            <w:r w:rsidRPr="009840CB">
              <w:rPr>
                <w:sz w:val="24"/>
              </w:rPr>
              <w:t>支持静态路由、</w:t>
            </w:r>
            <w:r w:rsidRPr="009840CB">
              <w:rPr>
                <w:sz w:val="24"/>
              </w:rPr>
              <w:t>RIP</w:t>
            </w:r>
            <w:r w:rsidRPr="009840CB">
              <w:rPr>
                <w:sz w:val="24"/>
              </w:rPr>
              <w:t>，</w:t>
            </w:r>
            <w:r w:rsidRPr="009840CB">
              <w:rPr>
                <w:sz w:val="24"/>
              </w:rPr>
              <w:t>OSPFv2</w:t>
            </w:r>
            <w:r w:rsidRPr="009840CB">
              <w:rPr>
                <w:sz w:val="24"/>
              </w:rPr>
              <w:t>，</w:t>
            </w:r>
            <w:r w:rsidRPr="009840CB">
              <w:rPr>
                <w:sz w:val="24"/>
              </w:rPr>
              <w:t>BGP</w:t>
            </w:r>
            <w:r w:rsidRPr="009840CB">
              <w:rPr>
                <w:sz w:val="24"/>
              </w:rPr>
              <w:t>，</w:t>
            </w:r>
            <w:r w:rsidRPr="009840CB">
              <w:rPr>
                <w:sz w:val="24"/>
              </w:rPr>
              <w:t>ISIS</w:t>
            </w:r>
            <w:r w:rsidRPr="009840CB">
              <w:rPr>
                <w:rFonts w:hint="eastAsia"/>
                <w:sz w:val="24"/>
              </w:rPr>
              <w:t>，</w:t>
            </w:r>
            <w:r w:rsidRPr="009840CB">
              <w:rPr>
                <w:rFonts w:hint="eastAsia"/>
                <w:sz w:val="24"/>
              </w:rPr>
              <w:t>QOS</w:t>
            </w:r>
            <w:r w:rsidRPr="009840CB">
              <w:rPr>
                <w:rFonts w:hint="eastAsia"/>
                <w:sz w:val="24"/>
              </w:rPr>
              <w:t>：</w:t>
            </w:r>
            <w:r w:rsidRPr="009840CB">
              <w:rPr>
                <w:sz w:val="24"/>
              </w:rPr>
              <w:t>支持</w:t>
            </w:r>
            <w:r w:rsidRPr="009840CB">
              <w:rPr>
                <w:sz w:val="24"/>
              </w:rPr>
              <w:t>L2</w:t>
            </w:r>
            <w:r w:rsidRPr="009840CB">
              <w:rPr>
                <w:sz w:val="24"/>
              </w:rPr>
              <w:t>（</w:t>
            </w:r>
            <w:r w:rsidRPr="009840CB">
              <w:rPr>
                <w:sz w:val="24"/>
              </w:rPr>
              <w:t>Layer 2</w:t>
            </w:r>
            <w:r w:rsidRPr="009840CB">
              <w:rPr>
                <w:sz w:val="24"/>
              </w:rPr>
              <w:t>）</w:t>
            </w:r>
            <w:r w:rsidRPr="009840CB">
              <w:rPr>
                <w:sz w:val="24"/>
              </w:rPr>
              <w:t>~L4</w:t>
            </w:r>
            <w:r w:rsidRPr="009840CB">
              <w:rPr>
                <w:sz w:val="24"/>
              </w:rPr>
              <w:t>（</w:t>
            </w:r>
            <w:r w:rsidRPr="009840CB">
              <w:rPr>
                <w:sz w:val="24"/>
              </w:rPr>
              <w:t>Layer 4</w:t>
            </w:r>
            <w:r w:rsidRPr="009840CB">
              <w:rPr>
                <w:sz w:val="24"/>
              </w:rPr>
              <w:t>）包过滤功能，提供基于源</w:t>
            </w:r>
            <w:r w:rsidRPr="009840CB">
              <w:rPr>
                <w:sz w:val="24"/>
              </w:rPr>
              <w:t>MAC</w:t>
            </w:r>
            <w:r w:rsidRPr="009840CB">
              <w:rPr>
                <w:sz w:val="24"/>
              </w:rPr>
              <w:t>地址、目的</w:t>
            </w:r>
            <w:r w:rsidRPr="009840CB">
              <w:rPr>
                <w:sz w:val="24"/>
              </w:rPr>
              <w:t>MAC</w:t>
            </w:r>
            <w:r w:rsidRPr="009840CB">
              <w:rPr>
                <w:sz w:val="24"/>
              </w:rPr>
              <w:t>地址、源</w:t>
            </w:r>
            <w:r w:rsidRPr="009840CB">
              <w:rPr>
                <w:sz w:val="24"/>
              </w:rPr>
              <w:t>IP(IPv4/IPv6)</w:t>
            </w:r>
            <w:r w:rsidRPr="009840CB">
              <w:rPr>
                <w:sz w:val="24"/>
              </w:rPr>
              <w:t>地址、目的</w:t>
            </w:r>
            <w:r w:rsidRPr="009840CB">
              <w:rPr>
                <w:sz w:val="24"/>
              </w:rPr>
              <w:t>IP(IPv4/IPv6)</w:t>
            </w:r>
            <w:r w:rsidRPr="009840CB">
              <w:rPr>
                <w:sz w:val="24"/>
              </w:rPr>
              <w:t>地址、端口、协议、</w:t>
            </w:r>
            <w:r w:rsidRPr="009840CB">
              <w:rPr>
                <w:sz w:val="24"/>
              </w:rPr>
              <w:t>VLAN</w:t>
            </w:r>
            <w:r w:rsidRPr="009840CB">
              <w:rPr>
                <w:sz w:val="24"/>
              </w:rPr>
              <w:t>的流分类</w:t>
            </w:r>
            <w:r w:rsidRPr="009840CB">
              <w:rPr>
                <w:rFonts w:hint="eastAsia"/>
                <w:sz w:val="24"/>
              </w:rPr>
              <w:t>、</w:t>
            </w:r>
            <w:r w:rsidRPr="009840CB">
              <w:rPr>
                <w:sz w:val="24"/>
              </w:rPr>
              <w:t>支持时间段（</w:t>
            </w:r>
            <w:r w:rsidRPr="009840CB">
              <w:rPr>
                <w:sz w:val="24"/>
              </w:rPr>
              <w:t>Time Range</w:t>
            </w:r>
            <w:r w:rsidRPr="009840CB">
              <w:rPr>
                <w:sz w:val="24"/>
              </w:rPr>
              <w:t>）的包过滤</w:t>
            </w:r>
            <w:r w:rsidRPr="009840CB">
              <w:rPr>
                <w:rFonts w:hint="eastAsia"/>
                <w:sz w:val="24"/>
              </w:rPr>
              <w:t>、</w:t>
            </w:r>
            <w:r w:rsidRPr="009840CB">
              <w:rPr>
                <w:sz w:val="24"/>
              </w:rPr>
              <w:t>支持大容量双向</w:t>
            </w:r>
            <w:r w:rsidRPr="009840CB">
              <w:rPr>
                <w:sz w:val="24"/>
              </w:rPr>
              <w:t>ACL</w:t>
            </w:r>
            <w:r w:rsidRPr="009840CB">
              <w:rPr>
                <w:rFonts w:hint="eastAsia"/>
                <w:sz w:val="24"/>
              </w:rPr>
              <w:t>、</w:t>
            </w:r>
            <w:r w:rsidRPr="009840CB">
              <w:rPr>
                <w:sz w:val="24"/>
              </w:rPr>
              <w:t>支持对端口接收报文的速率和发送报文的速率进行限制</w:t>
            </w:r>
            <w:r w:rsidRPr="009840CB">
              <w:rPr>
                <w:rFonts w:hint="eastAsia"/>
                <w:sz w:val="24"/>
              </w:rPr>
              <w:t>、</w:t>
            </w:r>
            <w:r w:rsidRPr="009840CB">
              <w:rPr>
                <w:sz w:val="24"/>
              </w:rPr>
              <w:t>支持报文重定向</w:t>
            </w:r>
            <w:r w:rsidRPr="009840CB">
              <w:rPr>
                <w:rFonts w:hint="eastAsia"/>
                <w:sz w:val="24"/>
              </w:rPr>
              <w:t>、</w:t>
            </w:r>
            <w:r w:rsidRPr="009840CB">
              <w:rPr>
                <w:sz w:val="24"/>
              </w:rPr>
              <w:t>每个端口支持</w:t>
            </w:r>
            <w:r w:rsidRPr="009840CB">
              <w:rPr>
                <w:sz w:val="24"/>
              </w:rPr>
              <w:t>8</w:t>
            </w:r>
            <w:r w:rsidRPr="009840CB">
              <w:rPr>
                <w:sz w:val="24"/>
              </w:rPr>
              <w:t>个输出队列</w:t>
            </w:r>
            <w:r w:rsidRPr="009840CB">
              <w:rPr>
                <w:rFonts w:hint="eastAsia"/>
                <w:sz w:val="24"/>
              </w:rPr>
              <w:t>、</w:t>
            </w:r>
            <w:r w:rsidRPr="009840CB">
              <w:rPr>
                <w:sz w:val="24"/>
              </w:rPr>
              <w:t>支持灵活的队列调度算法，可以同时基于端口和队列进行设置，支持</w:t>
            </w:r>
            <w:r w:rsidRPr="009840CB">
              <w:rPr>
                <w:sz w:val="24"/>
              </w:rPr>
              <w:t>SP</w:t>
            </w:r>
            <w:r w:rsidRPr="009840CB">
              <w:rPr>
                <w:sz w:val="24"/>
              </w:rPr>
              <w:t>、</w:t>
            </w:r>
            <w:r w:rsidRPr="009840CB">
              <w:rPr>
                <w:sz w:val="24"/>
              </w:rPr>
              <w:t>WDRR</w:t>
            </w:r>
            <w:r w:rsidRPr="009840CB">
              <w:rPr>
                <w:sz w:val="24"/>
              </w:rPr>
              <w:t>、</w:t>
            </w:r>
            <w:r w:rsidRPr="009840CB">
              <w:rPr>
                <w:sz w:val="24"/>
              </w:rPr>
              <w:t>WFQ</w:t>
            </w:r>
            <w:r w:rsidRPr="009840CB">
              <w:rPr>
                <w:sz w:val="24"/>
              </w:rPr>
              <w:t>、</w:t>
            </w:r>
            <w:r w:rsidRPr="009840CB">
              <w:rPr>
                <w:sz w:val="24"/>
              </w:rPr>
              <w:t>SP+WDRR</w:t>
            </w:r>
            <w:r w:rsidRPr="009840CB">
              <w:rPr>
                <w:sz w:val="24"/>
              </w:rPr>
              <w:t>四种模式</w:t>
            </w:r>
            <w:r w:rsidRPr="009840CB">
              <w:rPr>
                <w:rFonts w:hint="eastAsia"/>
                <w:sz w:val="24"/>
              </w:rPr>
              <w:t>、</w:t>
            </w:r>
            <w:r w:rsidRPr="009840CB">
              <w:rPr>
                <w:sz w:val="24"/>
              </w:rPr>
              <w:t>支持报文的</w:t>
            </w:r>
            <w:r w:rsidRPr="009840CB">
              <w:rPr>
                <w:sz w:val="24"/>
              </w:rPr>
              <w:t>802.1p</w:t>
            </w:r>
            <w:r w:rsidRPr="009840CB">
              <w:rPr>
                <w:sz w:val="24"/>
              </w:rPr>
              <w:t>和</w:t>
            </w:r>
            <w:r w:rsidRPr="009840CB">
              <w:rPr>
                <w:sz w:val="24"/>
              </w:rPr>
              <w:t>DSCP</w:t>
            </w:r>
            <w:r w:rsidRPr="009840CB">
              <w:rPr>
                <w:sz w:val="24"/>
              </w:rPr>
              <w:t>优先级重新标记</w:t>
            </w:r>
            <w:r w:rsidRPr="009840CB">
              <w:rPr>
                <w:rFonts w:hint="eastAsia"/>
                <w:sz w:val="24"/>
              </w:rPr>
              <w:t>、</w:t>
            </w:r>
            <w:r w:rsidRPr="009840CB">
              <w:rPr>
                <w:sz w:val="24"/>
              </w:rPr>
              <w:t>支持</w:t>
            </w:r>
            <w:r w:rsidRPr="009840CB">
              <w:rPr>
                <w:sz w:val="24"/>
              </w:rPr>
              <w:t>WRED</w:t>
            </w:r>
            <w:r w:rsidRPr="009840CB">
              <w:rPr>
                <w:sz w:val="24"/>
              </w:rPr>
              <w:t>拥塞避免机制</w:t>
            </w:r>
            <w:r w:rsidRPr="009840CB">
              <w:rPr>
                <w:rFonts w:hint="eastAsia"/>
                <w:sz w:val="24"/>
              </w:rPr>
              <w:t>，提供</w:t>
            </w:r>
            <w:r w:rsidRPr="009840CB">
              <w:rPr>
                <w:rFonts w:hint="eastAsia"/>
                <w:sz w:val="24"/>
              </w:rPr>
              <w:t>8</w:t>
            </w:r>
            <w:r w:rsidRPr="009840CB">
              <w:rPr>
                <w:rFonts w:hint="eastAsia"/>
                <w:sz w:val="24"/>
              </w:rPr>
              <w:t>个</w:t>
            </w:r>
            <w:r w:rsidRPr="009840CB">
              <w:rPr>
                <w:rFonts w:hint="eastAsia"/>
                <w:sz w:val="24"/>
              </w:rPr>
              <w:t>10KM1310nm</w:t>
            </w:r>
            <w:r w:rsidRPr="009840CB">
              <w:rPr>
                <w:rFonts w:hint="eastAsia"/>
                <w:sz w:val="24"/>
              </w:rPr>
              <w:t>单模</w:t>
            </w:r>
            <w:r w:rsidRPr="009840CB">
              <w:rPr>
                <w:rFonts w:hint="eastAsia"/>
                <w:sz w:val="24"/>
              </w:rPr>
              <w:t>SFP</w:t>
            </w:r>
            <w:r w:rsidRPr="009840CB">
              <w:rPr>
                <w:rFonts w:hint="eastAsia"/>
                <w:sz w:val="24"/>
              </w:rPr>
              <w:t>模块，</w:t>
            </w:r>
            <w:r w:rsidRPr="009840CB">
              <w:rPr>
                <w:rFonts w:hint="eastAsia"/>
                <w:sz w:val="24"/>
              </w:rPr>
              <w:t>1</w:t>
            </w:r>
            <w:r w:rsidRPr="009840CB">
              <w:rPr>
                <w:rFonts w:hint="eastAsia"/>
                <w:sz w:val="24"/>
              </w:rPr>
              <w:t>个</w:t>
            </w:r>
            <w:r w:rsidRPr="009840CB">
              <w:rPr>
                <w:rFonts w:hint="eastAsia"/>
                <w:sz w:val="24"/>
              </w:rPr>
              <w:t>10KM1310nm</w:t>
            </w:r>
            <w:r w:rsidRPr="009840CB">
              <w:rPr>
                <w:rFonts w:hint="eastAsia"/>
                <w:sz w:val="24"/>
              </w:rPr>
              <w:t>单模</w:t>
            </w:r>
            <w:r w:rsidRPr="009840CB">
              <w:rPr>
                <w:rFonts w:hint="eastAsia"/>
                <w:sz w:val="24"/>
              </w:rPr>
              <w:t xml:space="preserve"> GBIC</w:t>
            </w:r>
            <w:r w:rsidRPr="009840CB">
              <w:rPr>
                <w:rFonts w:hint="eastAsia"/>
                <w:sz w:val="24"/>
              </w:rPr>
              <w:t>接口</w:t>
            </w:r>
          </w:p>
        </w:tc>
        <w:tc>
          <w:tcPr>
            <w:tcW w:w="573" w:type="pct"/>
            <w:shd w:val="clear" w:color="auto" w:fill="auto"/>
            <w:noWrap/>
            <w:vAlign w:val="center"/>
          </w:tcPr>
          <w:p w:rsidR="007763A0" w:rsidRPr="009840CB" w:rsidRDefault="007763A0" w:rsidP="00FF4297">
            <w:pPr>
              <w:jc w:val="center"/>
              <w:rPr>
                <w:rFonts w:hint="eastAsia"/>
                <w:sz w:val="24"/>
              </w:rPr>
            </w:pPr>
            <w:r w:rsidRPr="009840CB">
              <w:rPr>
                <w:rFonts w:hint="eastAsia"/>
                <w:sz w:val="24"/>
              </w:rPr>
              <w:t>套</w:t>
            </w:r>
          </w:p>
        </w:tc>
        <w:tc>
          <w:tcPr>
            <w:tcW w:w="619" w:type="pct"/>
            <w:shd w:val="clear" w:color="000000" w:fill="FFFFFF"/>
            <w:vAlign w:val="center"/>
          </w:tcPr>
          <w:p w:rsidR="007763A0" w:rsidRPr="009840CB" w:rsidRDefault="007763A0" w:rsidP="00FF4297">
            <w:pPr>
              <w:jc w:val="center"/>
              <w:rPr>
                <w:rFonts w:hint="eastAsia"/>
                <w:sz w:val="24"/>
              </w:rPr>
            </w:pPr>
            <w:r w:rsidRPr="009840CB">
              <w:rPr>
                <w:rFonts w:hint="eastAsia"/>
                <w:sz w:val="24"/>
              </w:rPr>
              <w:t>1</w:t>
            </w:r>
          </w:p>
        </w:tc>
      </w:tr>
      <w:tr w:rsidR="007763A0" w:rsidRPr="009840CB" w:rsidTr="00FF4297">
        <w:trPr>
          <w:jc w:val="center"/>
        </w:trPr>
        <w:tc>
          <w:tcPr>
            <w:tcW w:w="471" w:type="pct"/>
            <w:vAlign w:val="center"/>
          </w:tcPr>
          <w:p w:rsidR="007763A0" w:rsidRPr="009840CB" w:rsidRDefault="007763A0" w:rsidP="00FF4297">
            <w:pPr>
              <w:jc w:val="center"/>
              <w:rPr>
                <w:rFonts w:hint="eastAsia"/>
                <w:sz w:val="24"/>
              </w:rPr>
            </w:pPr>
            <w:r w:rsidRPr="009840CB">
              <w:rPr>
                <w:rFonts w:hint="eastAsia"/>
                <w:sz w:val="24"/>
              </w:rPr>
              <w:t>10</w:t>
            </w:r>
          </w:p>
        </w:tc>
        <w:tc>
          <w:tcPr>
            <w:tcW w:w="851" w:type="pct"/>
            <w:shd w:val="clear" w:color="auto" w:fill="auto"/>
            <w:vAlign w:val="center"/>
          </w:tcPr>
          <w:p w:rsidR="007763A0" w:rsidRPr="009840CB" w:rsidRDefault="007763A0" w:rsidP="00FF4297">
            <w:pPr>
              <w:jc w:val="center"/>
              <w:rPr>
                <w:rFonts w:hint="eastAsia"/>
                <w:sz w:val="24"/>
                <w:highlight w:val="yellow"/>
              </w:rPr>
            </w:pPr>
            <w:r w:rsidRPr="009840CB">
              <w:rPr>
                <w:rFonts w:hint="eastAsia"/>
                <w:sz w:val="24"/>
              </w:rPr>
              <w:t>网络接入设备</w:t>
            </w:r>
          </w:p>
        </w:tc>
        <w:tc>
          <w:tcPr>
            <w:tcW w:w="2486" w:type="pct"/>
            <w:shd w:val="clear" w:color="auto" w:fill="auto"/>
            <w:vAlign w:val="center"/>
          </w:tcPr>
          <w:p w:rsidR="007763A0" w:rsidRPr="009840CB" w:rsidRDefault="007763A0" w:rsidP="00FF4297">
            <w:pPr>
              <w:jc w:val="left"/>
              <w:rPr>
                <w:rFonts w:hint="eastAsia"/>
                <w:sz w:val="24"/>
                <w:highlight w:val="yellow"/>
              </w:rPr>
            </w:pPr>
            <w:r w:rsidRPr="009840CB">
              <w:rPr>
                <w:rFonts w:hint="eastAsia"/>
                <w:sz w:val="24"/>
              </w:rPr>
              <w:t>背板带宽</w:t>
            </w:r>
            <w:r w:rsidRPr="009840CB">
              <w:rPr>
                <w:rFonts w:hint="eastAsia"/>
                <w:sz w:val="24"/>
              </w:rPr>
              <w:t>350Gbps,</w:t>
            </w:r>
            <w:r w:rsidRPr="009840CB">
              <w:rPr>
                <w:rFonts w:hint="eastAsia"/>
                <w:sz w:val="24"/>
              </w:rPr>
              <w:t>包转发率</w:t>
            </w:r>
            <w:r w:rsidRPr="009840CB">
              <w:rPr>
                <w:rFonts w:hint="eastAsia"/>
                <w:sz w:val="24"/>
              </w:rPr>
              <w:t>96Mpps,24</w:t>
            </w:r>
            <w:r w:rsidRPr="009840CB">
              <w:rPr>
                <w:rFonts w:hint="eastAsia"/>
                <w:sz w:val="24"/>
              </w:rPr>
              <w:t>个</w:t>
            </w:r>
            <w:r w:rsidRPr="009840CB">
              <w:rPr>
                <w:rFonts w:hint="eastAsia"/>
                <w:sz w:val="24"/>
              </w:rPr>
              <w:t>10/100/1000Base-T</w:t>
            </w:r>
            <w:r w:rsidRPr="009840CB">
              <w:rPr>
                <w:rFonts w:hint="eastAsia"/>
                <w:sz w:val="24"/>
              </w:rPr>
              <w:t>以太网端口</w:t>
            </w:r>
            <w:r w:rsidRPr="009840CB">
              <w:rPr>
                <w:rFonts w:hint="eastAsia"/>
                <w:sz w:val="24"/>
              </w:rPr>
              <w:t xml:space="preserve"> 2</w:t>
            </w:r>
            <w:r w:rsidRPr="009840CB">
              <w:rPr>
                <w:rFonts w:hint="eastAsia"/>
                <w:sz w:val="24"/>
              </w:rPr>
              <w:t>个</w:t>
            </w:r>
            <w:r w:rsidRPr="009840CB">
              <w:rPr>
                <w:rFonts w:hint="eastAsia"/>
                <w:sz w:val="24"/>
              </w:rPr>
              <w:t>100/1000Base-X</w:t>
            </w:r>
            <w:r w:rsidRPr="009840CB">
              <w:rPr>
                <w:rFonts w:hint="eastAsia"/>
                <w:sz w:val="24"/>
              </w:rPr>
              <w:t>千兆</w:t>
            </w:r>
            <w:r w:rsidRPr="009840CB">
              <w:rPr>
                <w:rFonts w:hint="eastAsia"/>
                <w:sz w:val="24"/>
              </w:rPr>
              <w:t>SFP</w:t>
            </w:r>
            <w:r w:rsidRPr="009840CB">
              <w:rPr>
                <w:rFonts w:hint="eastAsia"/>
                <w:sz w:val="24"/>
              </w:rPr>
              <w:t>端口</w:t>
            </w:r>
            <w:r w:rsidRPr="009840CB">
              <w:rPr>
                <w:rFonts w:hint="eastAsia"/>
                <w:sz w:val="24"/>
              </w:rPr>
              <w:t>(Combo)2</w:t>
            </w:r>
            <w:r w:rsidRPr="009840CB">
              <w:rPr>
                <w:rFonts w:hint="eastAsia"/>
                <w:sz w:val="24"/>
              </w:rPr>
              <w:t>个</w:t>
            </w:r>
            <w:r w:rsidRPr="009840CB">
              <w:rPr>
                <w:rFonts w:hint="eastAsia"/>
                <w:sz w:val="24"/>
              </w:rPr>
              <w:t>SFP+</w:t>
            </w:r>
            <w:r w:rsidRPr="009840CB">
              <w:rPr>
                <w:rFonts w:hint="eastAsia"/>
                <w:sz w:val="24"/>
              </w:rPr>
              <w:t>端口</w:t>
            </w:r>
            <w:r w:rsidRPr="009840CB">
              <w:rPr>
                <w:rFonts w:hint="eastAsia"/>
                <w:sz w:val="24"/>
              </w:rPr>
              <w:t>,IRF3</w:t>
            </w:r>
            <w:r w:rsidRPr="009840CB">
              <w:rPr>
                <w:rFonts w:hint="eastAsia"/>
                <w:sz w:val="24"/>
              </w:rPr>
              <w:t>支持</w:t>
            </w:r>
            <w:r w:rsidRPr="009840CB">
              <w:rPr>
                <w:rFonts w:hint="eastAsia"/>
                <w:sz w:val="24"/>
              </w:rPr>
              <w:t>PE</w:t>
            </w:r>
            <w:r w:rsidRPr="009840CB">
              <w:rPr>
                <w:rFonts w:hint="eastAsia"/>
                <w:sz w:val="24"/>
              </w:rPr>
              <w:t>（</w:t>
            </w:r>
            <w:r w:rsidRPr="009840CB">
              <w:rPr>
                <w:rFonts w:hint="eastAsia"/>
                <w:sz w:val="24"/>
              </w:rPr>
              <w:t>Port Extender</w:t>
            </w:r>
            <w:r w:rsidRPr="009840CB">
              <w:rPr>
                <w:rFonts w:hint="eastAsia"/>
                <w:sz w:val="24"/>
              </w:rPr>
              <w:t>，端口扩展）模式</w:t>
            </w:r>
            <w:r w:rsidRPr="009840CB">
              <w:rPr>
                <w:rFonts w:hint="eastAsia"/>
                <w:sz w:val="24"/>
              </w:rPr>
              <w:t>PE</w:t>
            </w:r>
            <w:r w:rsidRPr="009840CB">
              <w:rPr>
                <w:rFonts w:hint="eastAsia"/>
                <w:sz w:val="24"/>
              </w:rPr>
              <w:t>模式下支持本地转发和纵向转发模式切换支持自动从</w:t>
            </w:r>
            <w:r w:rsidRPr="009840CB">
              <w:rPr>
                <w:rFonts w:hint="eastAsia"/>
                <w:sz w:val="24"/>
              </w:rPr>
              <w:t>CB</w:t>
            </w:r>
            <w:r w:rsidRPr="009840CB">
              <w:rPr>
                <w:rFonts w:hint="eastAsia"/>
                <w:sz w:val="24"/>
              </w:rPr>
              <w:t>（</w:t>
            </w:r>
            <w:r w:rsidRPr="009840CB">
              <w:rPr>
                <w:rFonts w:hint="eastAsia"/>
                <w:sz w:val="24"/>
              </w:rPr>
              <w:t>Controlling Bridge</w:t>
            </w:r>
            <w:r w:rsidRPr="009840CB">
              <w:rPr>
                <w:rFonts w:hint="eastAsia"/>
                <w:sz w:val="24"/>
              </w:rPr>
              <w:t>，控制桥）更新版本零配置支持</w:t>
            </w:r>
            <w:r w:rsidRPr="009840CB">
              <w:rPr>
                <w:rFonts w:hint="eastAsia"/>
                <w:sz w:val="24"/>
              </w:rPr>
              <w:t>S125-X/S125-F/S105/S58V2</w:t>
            </w:r>
            <w:r w:rsidRPr="009840CB">
              <w:rPr>
                <w:rFonts w:hint="eastAsia"/>
                <w:sz w:val="24"/>
              </w:rPr>
              <w:t>等系列作为</w:t>
            </w:r>
            <w:r w:rsidRPr="009840CB">
              <w:rPr>
                <w:rFonts w:hint="eastAsia"/>
                <w:sz w:val="24"/>
              </w:rPr>
              <w:t>CB</w:t>
            </w:r>
            <w:r w:rsidRPr="009840CB">
              <w:rPr>
                <w:rFonts w:hint="eastAsia"/>
                <w:sz w:val="24"/>
              </w:rPr>
              <w:t>设备</w:t>
            </w:r>
            <w:r w:rsidRPr="009840CB">
              <w:rPr>
                <w:rFonts w:hint="eastAsia"/>
                <w:sz w:val="24"/>
              </w:rPr>
              <w:t>,IP</w:t>
            </w:r>
            <w:r w:rsidRPr="009840CB">
              <w:rPr>
                <w:rFonts w:hint="eastAsia"/>
                <w:sz w:val="24"/>
              </w:rPr>
              <w:t>路由支持</w:t>
            </w:r>
            <w:r w:rsidRPr="009840CB">
              <w:rPr>
                <w:rFonts w:hint="eastAsia"/>
                <w:sz w:val="24"/>
              </w:rPr>
              <w:t>IPv4</w:t>
            </w:r>
            <w:r w:rsidRPr="009840CB">
              <w:rPr>
                <w:rFonts w:hint="eastAsia"/>
                <w:sz w:val="24"/>
              </w:rPr>
              <w:t>和</w:t>
            </w:r>
            <w:r w:rsidRPr="009840CB">
              <w:rPr>
                <w:rFonts w:hint="eastAsia"/>
                <w:sz w:val="24"/>
              </w:rPr>
              <w:t>IPv6</w:t>
            </w:r>
            <w:r w:rsidRPr="009840CB">
              <w:rPr>
                <w:rFonts w:hint="eastAsia"/>
                <w:sz w:val="24"/>
              </w:rPr>
              <w:t>的三层路由功能</w:t>
            </w:r>
          </w:p>
        </w:tc>
        <w:tc>
          <w:tcPr>
            <w:tcW w:w="573" w:type="pct"/>
            <w:shd w:val="clear" w:color="auto" w:fill="auto"/>
            <w:noWrap/>
            <w:vAlign w:val="center"/>
          </w:tcPr>
          <w:p w:rsidR="007763A0" w:rsidRPr="009840CB" w:rsidRDefault="007763A0" w:rsidP="00FF4297">
            <w:pPr>
              <w:jc w:val="center"/>
              <w:rPr>
                <w:rFonts w:hint="eastAsia"/>
                <w:sz w:val="24"/>
              </w:rPr>
            </w:pPr>
            <w:r w:rsidRPr="009840CB">
              <w:rPr>
                <w:rFonts w:hint="eastAsia"/>
                <w:sz w:val="24"/>
              </w:rPr>
              <w:t>套</w:t>
            </w:r>
          </w:p>
        </w:tc>
        <w:tc>
          <w:tcPr>
            <w:tcW w:w="619" w:type="pct"/>
            <w:shd w:val="clear" w:color="000000" w:fill="FFFFFF"/>
            <w:vAlign w:val="center"/>
          </w:tcPr>
          <w:p w:rsidR="007763A0" w:rsidRPr="009840CB" w:rsidRDefault="007763A0" w:rsidP="00FF4297">
            <w:pPr>
              <w:jc w:val="center"/>
              <w:rPr>
                <w:rFonts w:hint="eastAsia"/>
                <w:sz w:val="24"/>
              </w:rPr>
            </w:pPr>
            <w:r w:rsidRPr="009840CB">
              <w:rPr>
                <w:rFonts w:hint="eastAsia"/>
                <w:sz w:val="24"/>
              </w:rPr>
              <w:t>1</w:t>
            </w:r>
          </w:p>
        </w:tc>
      </w:tr>
      <w:tr w:rsidR="007763A0" w:rsidRPr="009840CB" w:rsidTr="00FF4297">
        <w:trPr>
          <w:jc w:val="center"/>
        </w:trPr>
        <w:tc>
          <w:tcPr>
            <w:tcW w:w="471" w:type="pct"/>
            <w:vAlign w:val="center"/>
          </w:tcPr>
          <w:p w:rsidR="007763A0" w:rsidRPr="009840CB" w:rsidRDefault="007763A0" w:rsidP="00FF4297">
            <w:pPr>
              <w:jc w:val="center"/>
              <w:rPr>
                <w:rFonts w:hint="eastAsia"/>
                <w:sz w:val="24"/>
              </w:rPr>
            </w:pPr>
            <w:r w:rsidRPr="009840CB">
              <w:rPr>
                <w:rFonts w:hint="eastAsia"/>
                <w:sz w:val="24"/>
              </w:rPr>
              <w:t>11</w:t>
            </w:r>
          </w:p>
        </w:tc>
        <w:tc>
          <w:tcPr>
            <w:tcW w:w="851" w:type="pct"/>
            <w:shd w:val="clear" w:color="auto" w:fill="auto"/>
            <w:vAlign w:val="center"/>
          </w:tcPr>
          <w:p w:rsidR="007763A0" w:rsidRPr="009840CB" w:rsidRDefault="007763A0" w:rsidP="00FF4297">
            <w:pPr>
              <w:jc w:val="center"/>
              <w:rPr>
                <w:rFonts w:hint="eastAsia"/>
                <w:sz w:val="24"/>
              </w:rPr>
            </w:pPr>
            <w:r w:rsidRPr="009840CB">
              <w:rPr>
                <w:rFonts w:hint="eastAsia"/>
                <w:sz w:val="24"/>
              </w:rPr>
              <w:t>网络接入设备</w:t>
            </w:r>
          </w:p>
        </w:tc>
        <w:tc>
          <w:tcPr>
            <w:tcW w:w="2486" w:type="pct"/>
            <w:shd w:val="clear" w:color="auto" w:fill="auto"/>
            <w:vAlign w:val="center"/>
          </w:tcPr>
          <w:p w:rsidR="007763A0" w:rsidRPr="009840CB" w:rsidRDefault="007763A0" w:rsidP="00FF4297">
            <w:pPr>
              <w:jc w:val="left"/>
              <w:rPr>
                <w:rFonts w:hint="eastAsia"/>
                <w:sz w:val="24"/>
              </w:rPr>
            </w:pPr>
            <w:r w:rsidRPr="009840CB">
              <w:rPr>
                <w:rFonts w:hint="eastAsia"/>
                <w:sz w:val="24"/>
              </w:rPr>
              <w:t>交换容量</w:t>
            </w:r>
            <w:r w:rsidRPr="009840CB">
              <w:rPr>
                <w:rFonts w:hint="eastAsia"/>
                <w:sz w:val="24"/>
              </w:rPr>
              <w:t>32G</w:t>
            </w:r>
            <w:r w:rsidRPr="009840CB">
              <w:rPr>
                <w:rFonts w:hint="eastAsia"/>
                <w:sz w:val="24"/>
              </w:rPr>
              <w:t>，包转发率</w:t>
            </w:r>
            <w:r w:rsidRPr="009840CB">
              <w:rPr>
                <w:rFonts w:hint="eastAsia"/>
                <w:sz w:val="24"/>
              </w:rPr>
              <w:t>6.6Mpps</w:t>
            </w:r>
            <w:r w:rsidRPr="009840CB">
              <w:rPr>
                <w:rFonts w:hint="eastAsia"/>
                <w:sz w:val="24"/>
              </w:rPr>
              <w:t>，</w:t>
            </w:r>
            <w:r w:rsidRPr="009840CB">
              <w:rPr>
                <w:sz w:val="24"/>
              </w:rPr>
              <w:t>24</w:t>
            </w:r>
            <w:r w:rsidRPr="009840CB">
              <w:rPr>
                <w:sz w:val="24"/>
              </w:rPr>
              <w:t>个</w:t>
            </w:r>
            <w:r w:rsidRPr="009840CB">
              <w:rPr>
                <w:sz w:val="24"/>
              </w:rPr>
              <w:t>10/100Base-TX</w:t>
            </w:r>
            <w:r w:rsidRPr="009840CB">
              <w:rPr>
                <w:sz w:val="24"/>
              </w:rPr>
              <w:t>以太网端口；</w:t>
            </w:r>
            <w:r w:rsidRPr="009840CB">
              <w:rPr>
                <w:sz w:val="24"/>
              </w:rPr>
              <w:t>2</w:t>
            </w:r>
            <w:r w:rsidRPr="009840CB">
              <w:rPr>
                <w:sz w:val="24"/>
              </w:rPr>
              <w:t>个</w:t>
            </w:r>
            <w:r w:rsidRPr="009840CB">
              <w:rPr>
                <w:sz w:val="24"/>
              </w:rPr>
              <w:t>10/100/1000Base-T</w:t>
            </w:r>
            <w:r w:rsidRPr="009840CB">
              <w:rPr>
                <w:sz w:val="24"/>
              </w:rPr>
              <w:t>以太网端口和</w:t>
            </w:r>
            <w:r w:rsidRPr="009840CB">
              <w:rPr>
                <w:sz w:val="24"/>
              </w:rPr>
              <w:t>2</w:t>
            </w:r>
            <w:r w:rsidRPr="009840CB">
              <w:rPr>
                <w:sz w:val="24"/>
              </w:rPr>
              <w:t>个复用的</w:t>
            </w:r>
            <w:r w:rsidRPr="009840CB">
              <w:rPr>
                <w:sz w:val="24"/>
              </w:rPr>
              <w:t>100/1000Base-X SFP</w:t>
            </w:r>
            <w:r w:rsidRPr="009840CB">
              <w:rPr>
                <w:sz w:val="24"/>
              </w:rPr>
              <w:t>端口</w:t>
            </w:r>
            <w:r w:rsidRPr="009840CB">
              <w:rPr>
                <w:rFonts w:hint="eastAsia"/>
                <w:sz w:val="24"/>
              </w:rPr>
              <w:t>、二层网络协议</w:t>
            </w:r>
            <w:r w:rsidRPr="009840CB">
              <w:rPr>
                <w:sz w:val="24"/>
              </w:rPr>
              <w:t>支持</w:t>
            </w:r>
            <w:r w:rsidRPr="009840CB">
              <w:rPr>
                <w:sz w:val="24"/>
              </w:rPr>
              <w:t>STP/RSTP/MSTP</w:t>
            </w:r>
            <w:r w:rsidRPr="009840CB">
              <w:rPr>
                <w:rFonts w:hint="eastAsia"/>
                <w:sz w:val="24"/>
              </w:rPr>
              <w:t>配</w:t>
            </w:r>
            <w:r w:rsidRPr="009840CB">
              <w:rPr>
                <w:rFonts w:hint="eastAsia"/>
                <w:sz w:val="24"/>
              </w:rPr>
              <w:lastRenderedPageBreak/>
              <w:t>置</w:t>
            </w:r>
            <w:r w:rsidRPr="009840CB">
              <w:rPr>
                <w:rFonts w:hint="eastAsia"/>
                <w:sz w:val="24"/>
              </w:rPr>
              <w:t>2</w:t>
            </w:r>
            <w:r w:rsidRPr="009840CB">
              <w:rPr>
                <w:rFonts w:hint="eastAsia"/>
                <w:sz w:val="24"/>
              </w:rPr>
              <w:t>个</w:t>
            </w:r>
            <w:r w:rsidRPr="009840CB">
              <w:rPr>
                <w:rFonts w:hint="eastAsia"/>
                <w:sz w:val="24"/>
              </w:rPr>
              <w:t>10KM1310nm</w:t>
            </w:r>
            <w:r w:rsidRPr="009840CB">
              <w:rPr>
                <w:rFonts w:hint="eastAsia"/>
                <w:sz w:val="24"/>
              </w:rPr>
              <w:t>单模</w:t>
            </w:r>
            <w:r w:rsidRPr="009840CB">
              <w:rPr>
                <w:rFonts w:hint="eastAsia"/>
                <w:sz w:val="24"/>
              </w:rPr>
              <w:t>SFP</w:t>
            </w:r>
            <w:r w:rsidRPr="009840CB">
              <w:rPr>
                <w:rFonts w:hint="eastAsia"/>
                <w:sz w:val="24"/>
              </w:rPr>
              <w:t>模块</w:t>
            </w:r>
          </w:p>
        </w:tc>
        <w:tc>
          <w:tcPr>
            <w:tcW w:w="573" w:type="pct"/>
            <w:shd w:val="clear" w:color="auto" w:fill="auto"/>
            <w:noWrap/>
            <w:vAlign w:val="center"/>
          </w:tcPr>
          <w:p w:rsidR="007763A0" w:rsidRPr="009840CB" w:rsidRDefault="007763A0" w:rsidP="00FF4297">
            <w:pPr>
              <w:jc w:val="center"/>
              <w:rPr>
                <w:rFonts w:hint="eastAsia"/>
                <w:sz w:val="24"/>
              </w:rPr>
            </w:pPr>
            <w:r w:rsidRPr="009840CB">
              <w:rPr>
                <w:rFonts w:hint="eastAsia"/>
                <w:sz w:val="24"/>
              </w:rPr>
              <w:lastRenderedPageBreak/>
              <w:t>套</w:t>
            </w:r>
          </w:p>
        </w:tc>
        <w:tc>
          <w:tcPr>
            <w:tcW w:w="619" w:type="pct"/>
            <w:shd w:val="clear" w:color="000000" w:fill="FFFFFF"/>
            <w:vAlign w:val="center"/>
          </w:tcPr>
          <w:p w:rsidR="007763A0" w:rsidRPr="009840CB" w:rsidRDefault="007763A0" w:rsidP="00FF4297">
            <w:pPr>
              <w:jc w:val="center"/>
              <w:rPr>
                <w:rFonts w:hint="eastAsia"/>
                <w:sz w:val="24"/>
              </w:rPr>
            </w:pPr>
            <w:r w:rsidRPr="009840CB">
              <w:rPr>
                <w:rFonts w:hint="eastAsia"/>
                <w:sz w:val="24"/>
              </w:rPr>
              <w:t>1</w:t>
            </w:r>
          </w:p>
        </w:tc>
      </w:tr>
      <w:tr w:rsidR="007763A0" w:rsidRPr="009840CB" w:rsidTr="00FF4297">
        <w:trPr>
          <w:jc w:val="center"/>
        </w:trPr>
        <w:tc>
          <w:tcPr>
            <w:tcW w:w="471" w:type="pct"/>
            <w:vAlign w:val="center"/>
          </w:tcPr>
          <w:p w:rsidR="007763A0" w:rsidRPr="009840CB" w:rsidRDefault="007763A0" w:rsidP="00FF4297">
            <w:pPr>
              <w:jc w:val="center"/>
              <w:rPr>
                <w:rFonts w:hint="eastAsia"/>
                <w:sz w:val="24"/>
              </w:rPr>
            </w:pPr>
            <w:r w:rsidRPr="009840CB">
              <w:rPr>
                <w:rFonts w:hint="eastAsia"/>
                <w:sz w:val="24"/>
              </w:rPr>
              <w:lastRenderedPageBreak/>
              <w:t>12</w:t>
            </w:r>
          </w:p>
        </w:tc>
        <w:tc>
          <w:tcPr>
            <w:tcW w:w="851" w:type="pct"/>
            <w:shd w:val="clear" w:color="auto" w:fill="auto"/>
            <w:vAlign w:val="center"/>
          </w:tcPr>
          <w:p w:rsidR="007763A0" w:rsidRPr="009840CB" w:rsidRDefault="007763A0" w:rsidP="00FF4297">
            <w:pPr>
              <w:jc w:val="center"/>
              <w:rPr>
                <w:rFonts w:hint="eastAsia"/>
                <w:sz w:val="24"/>
              </w:rPr>
            </w:pPr>
            <w:r w:rsidRPr="009840CB">
              <w:rPr>
                <w:rFonts w:hint="eastAsia"/>
                <w:sz w:val="24"/>
              </w:rPr>
              <w:t>系统控制平台</w:t>
            </w:r>
          </w:p>
        </w:tc>
        <w:tc>
          <w:tcPr>
            <w:tcW w:w="2486" w:type="pct"/>
            <w:shd w:val="clear" w:color="auto" w:fill="auto"/>
            <w:vAlign w:val="center"/>
          </w:tcPr>
          <w:p w:rsidR="007763A0" w:rsidRPr="009840CB" w:rsidRDefault="007763A0" w:rsidP="00FF4297">
            <w:pPr>
              <w:jc w:val="left"/>
              <w:rPr>
                <w:rFonts w:hint="eastAsia"/>
                <w:sz w:val="24"/>
              </w:rPr>
            </w:pPr>
            <w:r w:rsidRPr="009840CB">
              <w:rPr>
                <w:rFonts w:hint="eastAsia"/>
                <w:sz w:val="24"/>
              </w:rPr>
              <w:t>110</w:t>
            </w:r>
            <w:r w:rsidRPr="009840CB">
              <w:rPr>
                <w:rFonts w:hint="eastAsia"/>
                <w:sz w:val="24"/>
              </w:rPr>
              <w:t>指挥中心控制平台、图控中心车牌抓拍控制平台、图控中心视频监控控制平台、矩阵控制平台</w:t>
            </w:r>
          </w:p>
        </w:tc>
        <w:tc>
          <w:tcPr>
            <w:tcW w:w="573" w:type="pct"/>
            <w:shd w:val="clear" w:color="auto" w:fill="auto"/>
            <w:noWrap/>
            <w:vAlign w:val="center"/>
          </w:tcPr>
          <w:p w:rsidR="007763A0" w:rsidRPr="009840CB" w:rsidRDefault="007763A0" w:rsidP="00FF4297">
            <w:pPr>
              <w:jc w:val="center"/>
              <w:rPr>
                <w:rFonts w:hint="eastAsia"/>
                <w:sz w:val="24"/>
              </w:rPr>
            </w:pPr>
            <w:r w:rsidRPr="009840CB">
              <w:rPr>
                <w:rFonts w:hint="eastAsia"/>
                <w:sz w:val="24"/>
              </w:rPr>
              <w:t>台</w:t>
            </w:r>
          </w:p>
        </w:tc>
        <w:tc>
          <w:tcPr>
            <w:tcW w:w="619" w:type="pct"/>
            <w:shd w:val="clear" w:color="000000" w:fill="FFFFFF"/>
            <w:vAlign w:val="center"/>
          </w:tcPr>
          <w:p w:rsidR="007763A0" w:rsidRPr="009840CB" w:rsidRDefault="007763A0" w:rsidP="00FF4297">
            <w:pPr>
              <w:jc w:val="center"/>
              <w:rPr>
                <w:rFonts w:hint="eastAsia"/>
                <w:sz w:val="24"/>
              </w:rPr>
            </w:pPr>
            <w:r w:rsidRPr="009840CB">
              <w:rPr>
                <w:rFonts w:hint="eastAsia"/>
                <w:sz w:val="24"/>
              </w:rPr>
              <w:t>4</w:t>
            </w:r>
          </w:p>
        </w:tc>
      </w:tr>
      <w:tr w:rsidR="007763A0" w:rsidRPr="009840CB" w:rsidTr="00FF4297">
        <w:trPr>
          <w:jc w:val="center"/>
        </w:trPr>
        <w:tc>
          <w:tcPr>
            <w:tcW w:w="471" w:type="pct"/>
            <w:shd w:val="clear" w:color="auto" w:fill="auto"/>
            <w:noWrap/>
            <w:vAlign w:val="center"/>
          </w:tcPr>
          <w:p w:rsidR="007763A0" w:rsidRPr="009840CB" w:rsidRDefault="007763A0" w:rsidP="00FF4297">
            <w:pPr>
              <w:jc w:val="center"/>
              <w:rPr>
                <w:sz w:val="24"/>
              </w:rPr>
            </w:pPr>
            <w:r w:rsidRPr="009840CB">
              <w:rPr>
                <w:rFonts w:hint="eastAsia"/>
                <w:sz w:val="24"/>
              </w:rPr>
              <w:t>13</w:t>
            </w:r>
          </w:p>
        </w:tc>
        <w:tc>
          <w:tcPr>
            <w:tcW w:w="851" w:type="pct"/>
            <w:shd w:val="clear" w:color="auto" w:fill="auto"/>
            <w:vAlign w:val="center"/>
          </w:tcPr>
          <w:p w:rsidR="007763A0" w:rsidRPr="009840CB" w:rsidRDefault="007763A0" w:rsidP="00FF4297">
            <w:pPr>
              <w:jc w:val="center"/>
              <w:rPr>
                <w:sz w:val="24"/>
              </w:rPr>
            </w:pPr>
            <w:r w:rsidRPr="009840CB">
              <w:rPr>
                <w:rFonts w:hint="eastAsia"/>
                <w:sz w:val="24"/>
              </w:rPr>
              <w:t>辅材：线槽、线缆、跳线、</w:t>
            </w:r>
            <w:r w:rsidRPr="009840CB">
              <w:rPr>
                <w:rFonts w:hint="eastAsia"/>
                <w:sz w:val="24"/>
              </w:rPr>
              <w:t>VGA</w:t>
            </w:r>
            <w:r w:rsidRPr="009840CB">
              <w:rPr>
                <w:rFonts w:hint="eastAsia"/>
                <w:sz w:val="24"/>
              </w:rPr>
              <w:t>连接线、视频连接线等。</w:t>
            </w:r>
          </w:p>
        </w:tc>
        <w:tc>
          <w:tcPr>
            <w:tcW w:w="2486" w:type="pct"/>
            <w:shd w:val="clear" w:color="auto" w:fill="auto"/>
            <w:noWrap/>
            <w:vAlign w:val="center"/>
          </w:tcPr>
          <w:p w:rsidR="007763A0" w:rsidRPr="009840CB" w:rsidRDefault="007763A0" w:rsidP="00FF4297">
            <w:pPr>
              <w:jc w:val="left"/>
              <w:rPr>
                <w:sz w:val="24"/>
              </w:rPr>
            </w:pPr>
            <w:r w:rsidRPr="009840CB">
              <w:rPr>
                <w:rFonts w:hint="eastAsia"/>
                <w:sz w:val="24"/>
              </w:rPr>
              <w:t>按项目要求和相关标准配置</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套</w:t>
            </w:r>
          </w:p>
        </w:tc>
        <w:tc>
          <w:tcPr>
            <w:tcW w:w="619" w:type="pct"/>
            <w:shd w:val="clear" w:color="000000" w:fill="FFFFFF"/>
            <w:vAlign w:val="center"/>
          </w:tcPr>
          <w:p w:rsidR="007763A0" w:rsidRPr="009840CB" w:rsidRDefault="007763A0" w:rsidP="00FF4297">
            <w:pPr>
              <w:jc w:val="center"/>
              <w:rPr>
                <w:sz w:val="24"/>
              </w:rPr>
            </w:pPr>
            <w:r w:rsidRPr="009840CB">
              <w:rPr>
                <w:rFonts w:hint="eastAsia"/>
                <w:sz w:val="24"/>
              </w:rPr>
              <w:t>1</w:t>
            </w:r>
          </w:p>
        </w:tc>
      </w:tr>
      <w:tr w:rsidR="007763A0" w:rsidRPr="009840CB" w:rsidTr="00FF4297">
        <w:trPr>
          <w:jc w:val="center"/>
        </w:trPr>
        <w:tc>
          <w:tcPr>
            <w:tcW w:w="471" w:type="pct"/>
            <w:shd w:val="clear" w:color="auto" w:fill="auto"/>
            <w:noWrap/>
            <w:vAlign w:val="center"/>
          </w:tcPr>
          <w:p w:rsidR="007763A0" w:rsidRPr="009840CB" w:rsidRDefault="007763A0" w:rsidP="00FF4297">
            <w:pPr>
              <w:jc w:val="center"/>
              <w:rPr>
                <w:rFonts w:hint="eastAsia"/>
                <w:sz w:val="24"/>
              </w:rPr>
            </w:pPr>
            <w:r w:rsidRPr="009840CB">
              <w:rPr>
                <w:rFonts w:hint="eastAsia"/>
                <w:sz w:val="24"/>
              </w:rPr>
              <w:t>14</w:t>
            </w:r>
          </w:p>
        </w:tc>
        <w:tc>
          <w:tcPr>
            <w:tcW w:w="851" w:type="pct"/>
            <w:shd w:val="clear" w:color="auto" w:fill="auto"/>
            <w:vAlign w:val="center"/>
          </w:tcPr>
          <w:p w:rsidR="007763A0" w:rsidRPr="009840CB" w:rsidRDefault="007763A0" w:rsidP="00FF4297">
            <w:pPr>
              <w:jc w:val="center"/>
              <w:rPr>
                <w:rFonts w:hint="eastAsia"/>
                <w:sz w:val="24"/>
              </w:rPr>
            </w:pPr>
            <w:r w:rsidRPr="009840CB">
              <w:rPr>
                <w:rFonts w:hint="eastAsia"/>
                <w:sz w:val="24"/>
              </w:rPr>
              <w:t>网络固定费用</w:t>
            </w:r>
          </w:p>
        </w:tc>
        <w:tc>
          <w:tcPr>
            <w:tcW w:w="2486" w:type="pct"/>
            <w:shd w:val="clear" w:color="auto" w:fill="auto"/>
            <w:vAlign w:val="center"/>
          </w:tcPr>
          <w:p w:rsidR="007763A0" w:rsidRPr="009840CB" w:rsidRDefault="007763A0" w:rsidP="00FF4297">
            <w:pPr>
              <w:jc w:val="left"/>
              <w:rPr>
                <w:rFonts w:hint="eastAsia"/>
                <w:sz w:val="24"/>
              </w:rPr>
            </w:pPr>
            <w:r w:rsidRPr="009840CB">
              <w:rPr>
                <w:rFonts w:hint="eastAsia"/>
                <w:sz w:val="24"/>
              </w:rPr>
              <w:t>从公安分局连入市局技防网链路使用费，期限三年</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条</w:t>
            </w:r>
          </w:p>
        </w:tc>
        <w:tc>
          <w:tcPr>
            <w:tcW w:w="619" w:type="pct"/>
            <w:shd w:val="clear" w:color="000000" w:fill="FFFFFF"/>
            <w:vAlign w:val="center"/>
          </w:tcPr>
          <w:p w:rsidR="007763A0" w:rsidRPr="009840CB" w:rsidRDefault="007763A0" w:rsidP="00FF4297">
            <w:pPr>
              <w:jc w:val="center"/>
              <w:rPr>
                <w:sz w:val="24"/>
              </w:rPr>
            </w:pPr>
            <w:r w:rsidRPr="009840CB">
              <w:rPr>
                <w:rFonts w:hint="eastAsia"/>
                <w:sz w:val="24"/>
              </w:rPr>
              <w:t>1</w:t>
            </w:r>
          </w:p>
        </w:tc>
      </w:tr>
      <w:tr w:rsidR="007763A0" w:rsidRPr="009840CB" w:rsidTr="00FF4297">
        <w:trPr>
          <w:jc w:val="center"/>
        </w:trPr>
        <w:tc>
          <w:tcPr>
            <w:tcW w:w="471" w:type="pct"/>
            <w:shd w:val="clear" w:color="auto" w:fill="auto"/>
            <w:noWrap/>
            <w:vAlign w:val="center"/>
          </w:tcPr>
          <w:p w:rsidR="007763A0" w:rsidRPr="009840CB" w:rsidRDefault="007763A0" w:rsidP="00FF4297">
            <w:pPr>
              <w:jc w:val="center"/>
              <w:rPr>
                <w:sz w:val="24"/>
              </w:rPr>
            </w:pPr>
            <w:r w:rsidRPr="009840CB">
              <w:rPr>
                <w:rFonts w:hint="eastAsia"/>
                <w:sz w:val="24"/>
              </w:rPr>
              <w:t>15</w:t>
            </w:r>
          </w:p>
        </w:tc>
        <w:tc>
          <w:tcPr>
            <w:tcW w:w="851" w:type="pct"/>
            <w:shd w:val="clear" w:color="auto" w:fill="auto"/>
            <w:vAlign w:val="center"/>
          </w:tcPr>
          <w:p w:rsidR="007763A0" w:rsidRPr="009840CB" w:rsidRDefault="007763A0" w:rsidP="00FF4297">
            <w:pPr>
              <w:jc w:val="center"/>
              <w:rPr>
                <w:sz w:val="24"/>
              </w:rPr>
            </w:pPr>
            <w:r w:rsidRPr="009840CB">
              <w:rPr>
                <w:rFonts w:hint="eastAsia"/>
                <w:sz w:val="24"/>
              </w:rPr>
              <w:t>安装调测：设备、软件、连接线等安装、系统级联调联试，含网络、软件、相应配置等。</w:t>
            </w:r>
          </w:p>
        </w:tc>
        <w:tc>
          <w:tcPr>
            <w:tcW w:w="2486" w:type="pct"/>
            <w:shd w:val="clear" w:color="auto" w:fill="auto"/>
            <w:noWrap/>
            <w:vAlign w:val="center"/>
          </w:tcPr>
          <w:p w:rsidR="007763A0" w:rsidRPr="009840CB" w:rsidRDefault="007763A0" w:rsidP="00FF4297">
            <w:pPr>
              <w:jc w:val="left"/>
              <w:rPr>
                <w:sz w:val="24"/>
              </w:rPr>
            </w:pPr>
            <w:r w:rsidRPr="009840CB">
              <w:rPr>
                <w:rFonts w:hint="eastAsia"/>
                <w:sz w:val="24"/>
              </w:rPr>
              <w:t>安装调测：设备、软件、连接线等安装、系统级联调联试，含网络、软件、相应配置等。</w:t>
            </w:r>
          </w:p>
        </w:tc>
        <w:tc>
          <w:tcPr>
            <w:tcW w:w="573" w:type="pct"/>
            <w:shd w:val="clear" w:color="auto" w:fill="auto"/>
            <w:noWrap/>
            <w:vAlign w:val="center"/>
          </w:tcPr>
          <w:p w:rsidR="007763A0" w:rsidRPr="009840CB" w:rsidRDefault="007763A0" w:rsidP="00FF4297">
            <w:pPr>
              <w:jc w:val="center"/>
              <w:rPr>
                <w:sz w:val="24"/>
              </w:rPr>
            </w:pPr>
            <w:r w:rsidRPr="009840CB">
              <w:rPr>
                <w:rFonts w:hint="eastAsia"/>
                <w:sz w:val="24"/>
              </w:rPr>
              <w:t>套</w:t>
            </w:r>
          </w:p>
        </w:tc>
        <w:tc>
          <w:tcPr>
            <w:tcW w:w="619" w:type="pct"/>
            <w:shd w:val="clear" w:color="000000" w:fill="FFFFFF"/>
            <w:vAlign w:val="center"/>
          </w:tcPr>
          <w:p w:rsidR="007763A0" w:rsidRPr="009840CB" w:rsidRDefault="007763A0" w:rsidP="00FF4297">
            <w:pPr>
              <w:jc w:val="center"/>
              <w:rPr>
                <w:sz w:val="24"/>
              </w:rPr>
            </w:pPr>
            <w:r w:rsidRPr="009840CB">
              <w:rPr>
                <w:rFonts w:hint="eastAsia"/>
                <w:sz w:val="24"/>
              </w:rPr>
              <w:t>1</w:t>
            </w:r>
          </w:p>
        </w:tc>
      </w:tr>
      <w:tr w:rsidR="007763A0" w:rsidRPr="009840CB" w:rsidTr="00FF4297">
        <w:trPr>
          <w:jc w:val="center"/>
        </w:trPr>
        <w:tc>
          <w:tcPr>
            <w:tcW w:w="471" w:type="pct"/>
            <w:shd w:val="clear" w:color="000000" w:fill="FFFFFF"/>
            <w:noWrap/>
            <w:vAlign w:val="center"/>
          </w:tcPr>
          <w:p w:rsidR="007763A0" w:rsidRPr="009840CB" w:rsidRDefault="007763A0" w:rsidP="00FF4297">
            <w:pPr>
              <w:jc w:val="center"/>
              <w:rPr>
                <w:sz w:val="24"/>
              </w:rPr>
            </w:pPr>
            <w:r w:rsidRPr="009840CB">
              <w:rPr>
                <w:rFonts w:hint="eastAsia"/>
                <w:sz w:val="24"/>
              </w:rPr>
              <w:t>16</w:t>
            </w:r>
          </w:p>
        </w:tc>
        <w:tc>
          <w:tcPr>
            <w:tcW w:w="851" w:type="pct"/>
            <w:shd w:val="clear" w:color="000000" w:fill="FFFFFF"/>
            <w:noWrap/>
            <w:vAlign w:val="center"/>
          </w:tcPr>
          <w:p w:rsidR="007763A0" w:rsidRPr="009840CB" w:rsidRDefault="007763A0" w:rsidP="00FF4297">
            <w:pPr>
              <w:jc w:val="center"/>
              <w:rPr>
                <w:sz w:val="24"/>
              </w:rPr>
            </w:pPr>
            <w:r w:rsidRPr="009840CB">
              <w:rPr>
                <w:rFonts w:hint="eastAsia"/>
                <w:sz w:val="24"/>
              </w:rPr>
              <w:t>39</w:t>
            </w:r>
            <w:r w:rsidRPr="009840CB">
              <w:rPr>
                <w:rFonts w:hint="eastAsia"/>
                <w:sz w:val="24"/>
              </w:rPr>
              <w:t>站检测费</w:t>
            </w:r>
          </w:p>
        </w:tc>
        <w:tc>
          <w:tcPr>
            <w:tcW w:w="2486" w:type="pct"/>
            <w:shd w:val="clear" w:color="000000" w:fill="FFFFFF"/>
            <w:noWrap/>
            <w:vAlign w:val="center"/>
          </w:tcPr>
          <w:p w:rsidR="007763A0" w:rsidRPr="009840CB" w:rsidRDefault="007763A0" w:rsidP="00FF4297">
            <w:pPr>
              <w:jc w:val="left"/>
              <w:rPr>
                <w:sz w:val="24"/>
              </w:rPr>
            </w:pPr>
            <w:r w:rsidRPr="009840CB">
              <w:rPr>
                <w:rFonts w:hint="eastAsia"/>
                <w:sz w:val="24"/>
              </w:rPr>
              <w:t>按照相关规定收取</w:t>
            </w:r>
          </w:p>
        </w:tc>
        <w:tc>
          <w:tcPr>
            <w:tcW w:w="573" w:type="pct"/>
            <w:shd w:val="clear" w:color="000000" w:fill="FFFFFF"/>
            <w:noWrap/>
            <w:vAlign w:val="center"/>
          </w:tcPr>
          <w:p w:rsidR="007763A0" w:rsidRPr="009840CB" w:rsidRDefault="007763A0" w:rsidP="00FF4297">
            <w:pPr>
              <w:jc w:val="center"/>
              <w:rPr>
                <w:sz w:val="24"/>
              </w:rPr>
            </w:pPr>
            <w:r w:rsidRPr="009840CB">
              <w:rPr>
                <w:rFonts w:hint="eastAsia"/>
                <w:sz w:val="24"/>
              </w:rPr>
              <w:t>批</w:t>
            </w:r>
          </w:p>
        </w:tc>
        <w:tc>
          <w:tcPr>
            <w:tcW w:w="619" w:type="pct"/>
            <w:shd w:val="clear" w:color="000000" w:fill="FFFFFF"/>
            <w:noWrap/>
            <w:vAlign w:val="center"/>
          </w:tcPr>
          <w:p w:rsidR="007763A0" w:rsidRPr="009840CB" w:rsidRDefault="007763A0" w:rsidP="00FF4297">
            <w:pPr>
              <w:jc w:val="center"/>
              <w:rPr>
                <w:sz w:val="24"/>
              </w:rPr>
            </w:pPr>
            <w:r w:rsidRPr="009840CB">
              <w:rPr>
                <w:rFonts w:hint="eastAsia"/>
                <w:sz w:val="24"/>
              </w:rPr>
              <w:t>1</w:t>
            </w:r>
          </w:p>
        </w:tc>
      </w:tr>
      <w:tr w:rsidR="007763A0" w:rsidRPr="009840CB" w:rsidTr="00FF4297">
        <w:trPr>
          <w:jc w:val="center"/>
        </w:trPr>
        <w:tc>
          <w:tcPr>
            <w:tcW w:w="471" w:type="pct"/>
            <w:shd w:val="clear" w:color="000000" w:fill="FFFFFF"/>
            <w:noWrap/>
            <w:vAlign w:val="center"/>
          </w:tcPr>
          <w:p w:rsidR="007763A0" w:rsidRPr="009840CB" w:rsidRDefault="007763A0" w:rsidP="00FF4297">
            <w:pPr>
              <w:jc w:val="center"/>
              <w:rPr>
                <w:rFonts w:hint="eastAsia"/>
                <w:sz w:val="24"/>
              </w:rPr>
            </w:pPr>
            <w:r w:rsidRPr="009840CB">
              <w:rPr>
                <w:rFonts w:hint="eastAsia"/>
                <w:sz w:val="24"/>
              </w:rPr>
              <w:t>17</w:t>
            </w:r>
          </w:p>
        </w:tc>
        <w:tc>
          <w:tcPr>
            <w:tcW w:w="851" w:type="pct"/>
            <w:shd w:val="clear" w:color="000000" w:fill="FFFFFF"/>
            <w:noWrap/>
            <w:vAlign w:val="center"/>
          </w:tcPr>
          <w:p w:rsidR="007763A0" w:rsidRPr="009840CB" w:rsidRDefault="007763A0" w:rsidP="00FF4297">
            <w:pPr>
              <w:jc w:val="center"/>
              <w:rPr>
                <w:rFonts w:hint="eastAsia"/>
                <w:sz w:val="24"/>
              </w:rPr>
            </w:pPr>
            <w:r w:rsidRPr="009840CB">
              <w:rPr>
                <w:rFonts w:hint="eastAsia"/>
                <w:sz w:val="24"/>
              </w:rPr>
              <w:t>前端电费</w:t>
            </w:r>
          </w:p>
        </w:tc>
        <w:tc>
          <w:tcPr>
            <w:tcW w:w="2486" w:type="pct"/>
            <w:shd w:val="clear" w:color="000000" w:fill="FFFFFF"/>
            <w:noWrap/>
            <w:vAlign w:val="center"/>
          </w:tcPr>
          <w:p w:rsidR="007763A0" w:rsidRPr="009840CB" w:rsidRDefault="007763A0" w:rsidP="00FF4297">
            <w:pPr>
              <w:jc w:val="left"/>
              <w:rPr>
                <w:rFonts w:hint="eastAsia"/>
                <w:sz w:val="24"/>
              </w:rPr>
            </w:pPr>
            <w:r w:rsidRPr="009840CB">
              <w:rPr>
                <w:rFonts w:hint="eastAsia"/>
                <w:sz w:val="24"/>
              </w:rPr>
              <w:t>前端设备一年电费</w:t>
            </w:r>
          </w:p>
        </w:tc>
        <w:tc>
          <w:tcPr>
            <w:tcW w:w="573" w:type="pct"/>
            <w:shd w:val="clear" w:color="000000" w:fill="FFFFFF"/>
            <w:noWrap/>
            <w:vAlign w:val="center"/>
          </w:tcPr>
          <w:p w:rsidR="007763A0" w:rsidRPr="009840CB" w:rsidRDefault="007763A0" w:rsidP="00FF4297">
            <w:pPr>
              <w:jc w:val="center"/>
              <w:rPr>
                <w:rFonts w:hint="eastAsia"/>
                <w:sz w:val="24"/>
              </w:rPr>
            </w:pPr>
            <w:r w:rsidRPr="009840CB">
              <w:rPr>
                <w:rFonts w:hint="eastAsia"/>
                <w:sz w:val="24"/>
              </w:rPr>
              <w:t>项</w:t>
            </w:r>
          </w:p>
        </w:tc>
        <w:tc>
          <w:tcPr>
            <w:tcW w:w="619" w:type="pct"/>
            <w:shd w:val="clear" w:color="000000" w:fill="FFFFFF"/>
            <w:noWrap/>
            <w:vAlign w:val="center"/>
          </w:tcPr>
          <w:p w:rsidR="007763A0" w:rsidRPr="009840CB" w:rsidRDefault="007763A0" w:rsidP="00FF4297">
            <w:pPr>
              <w:jc w:val="center"/>
              <w:rPr>
                <w:rFonts w:hint="eastAsia"/>
                <w:sz w:val="24"/>
              </w:rPr>
            </w:pPr>
            <w:r w:rsidRPr="009840CB">
              <w:rPr>
                <w:rFonts w:hint="eastAsia"/>
                <w:sz w:val="24"/>
              </w:rPr>
              <w:t>1</w:t>
            </w:r>
          </w:p>
        </w:tc>
      </w:tr>
      <w:tr w:rsidR="007763A0" w:rsidRPr="009840CB" w:rsidTr="00FF4297">
        <w:trPr>
          <w:jc w:val="center"/>
        </w:trPr>
        <w:tc>
          <w:tcPr>
            <w:tcW w:w="471" w:type="pct"/>
            <w:shd w:val="clear" w:color="000000" w:fill="FFFFFF"/>
            <w:noWrap/>
            <w:vAlign w:val="center"/>
          </w:tcPr>
          <w:p w:rsidR="007763A0" w:rsidRPr="009840CB" w:rsidRDefault="007763A0" w:rsidP="00FF4297">
            <w:pPr>
              <w:jc w:val="center"/>
              <w:rPr>
                <w:rFonts w:hint="eastAsia"/>
                <w:sz w:val="24"/>
              </w:rPr>
            </w:pPr>
            <w:r w:rsidRPr="009840CB">
              <w:rPr>
                <w:rFonts w:hint="eastAsia"/>
                <w:sz w:val="24"/>
              </w:rPr>
              <w:t>18</w:t>
            </w:r>
          </w:p>
        </w:tc>
        <w:tc>
          <w:tcPr>
            <w:tcW w:w="851" w:type="pct"/>
            <w:shd w:val="clear" w:color="000000" w:fill="FFFFFF"/>
            <w:noWrap/>
            <w:vAlign w:val="center"/>
          </w:tcPr>
          <w:p w:rsidR="007763A0" w:rsidRPr="009840CB" w:rsidRDefault="007763A0" w:rsidP="00FF4297">
            <w:pPr>
              <w:jc w:val="center"/>
              <w:rPr>
                <w:rFonts w:hint="eastAsia"/>
                <w:sz w:val="24"/>
              </w:rPr>
            </w:pPr>
            <w:r w:rsidRPr="009840CB">
              <w:rPr>
                <w:rFonts w:hint="eastAsia"/>
                <w:sz w:val="24"/>
              </w:rPr>
              <w:t>税金</w:t>
            </w:r>
          </w:p>
        </w:tc>
        <w:tc>
          <w:tcPr>
            <w:tcW w:w="2486" w:type="pct"/>
            <w:shd w:val="clear" w:color="000000" w:fill="FFFFFF"/>
            <w:noWrap/>
            <w:vAlign w:val="center"/>
          </w:tcPr>
          <w:p w:rsidR="007763A0" w:rsidRPr="009840CB" w:rsidRDefault="007763A0" w:rsidP="00FF4297">
            <w:pPr>
              <w:jc w:val="left"/>
              <w:rPr>
                <w:rFonts w:hint="eastAsia"/>
                <w:sz w:val="24"/>
              </w:rPr>
            </w:pPr>
            <w:r w:rsidRPr="009840CB">
              <w:rPr>
                <w:rFonts w:hint="eastAsia"/>
                <w:sz w:val="24"/>
              </w:rPr>
              <w:t>按照国家标准收取</w:t>
            </w:r>
          </w:p>
        </w:tc>
        <w:tc>
          <w:tcPr>
            <w:tcW w:w="573" w:type="pct"/>
            <w:shd w:val="clear" w:color="000000" w:fill="FFFFFF"/>
            <w:noWrap/>
            <w:vAlign w:val="center"/>
          </w:tcPr>
          <w:p w:rsidR="007763A0" w:rsidRPr="009840CB" w:rsidRDefault="007763A0" w:rsidP="00FF4297">
            <w:pPr>
              <w:jc w:val="center"/>
              <w:rPr>
                <w:rFonts w:hint="eastAsia"/>
                <w:sz w:val="24"/>
              </w:rPr>
            </w:pPr>
            <w:r w:rsidRPr="009840CB">
              <w:rPr>
                <w:rFonts w:hint="eastAsia"/>
                <w:sz w:val="24"/>
              </w:rPr>
              <w:t>项</w:t>
            </w:r>
          </w:p>
        </w:tc>
        <w:tc>
          <w:tcPr>
            <w:tcW w:w="619" w:type="pct"/>
            <w:shd w:val="clear" w:color="000000" w:fill="FFFFFF"/>
            <w:noWrap/>
            <w:vAlign w:val="center"/>
          </w:tcPr>
          <w:p w:rsidR="007763A0" w:rsidRPr="009840CB" w:rsidRDefault="007763A0" w:rsidP="00FF4297">
            <w:pPr>
              <w:jc w:val="center"/>
              <w:rPr>
                <w:rFonts w:hint="eastAsia"/>
                <w:sz w:val="24"/>
              </w:rPr>
            </w:pPr>
            <w:r w:rsidRPr="009840CB">
              <w:rPr>
                <w:rFonts w:hint="eastAsia"/>
                <w:sz w:val="24"/>
              </w:rPr>
              <w:t>1</w:t>
            </w:r>
          </w:p>
        </w:tc>
      </w:tr>
    </w:tbl>
    <w:p w:rsidR="002E2004" w:rsidRDefault="002E2004">
      <w:bookmarkStart w:id="4" w:name="_GoBack"/>
      <w:bookmarkEnd w:id="4"/>
    </w:p>
    <w:sectPr w:rsidR="002E200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B3FBA"/>
    <w:multiLevelType w:val="hybridMultilevel"/>
    <w:tmpl w:val="F6AA6738"/>
    <w:lvl w:ilvl="0" w:tplc="4C5238F0">
      <w:start w:val="1"/>
      <w:numFmt w:val="decimalEnclosedCircle"/>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24FE4DE9"/>
    <w:multiLevelType w:val="hybridMultilevel"/>
    <w:tmpl w:val="861C508C"/>
    <w:lvl w:ilvl="0" w:tplc="04090011">
      <w:start w:val="1"/>
      <w:numFmt w:val="decimal"/>
      <w:lvlText w:val="%1)"/>
      <w:lvlJc w:val="left"/>
      <w:pPr>
        <w:ind w:left="900" w:hanging="420"/>
      </w:pPr>
    </w:lvl>
    <w:lvl w:ilvl="1" w:tplc="04090011">
      <w:start w:val="1"/>
      <w:numFmt w:val="decimal"/>
      <w:lvlText w:val="%2)"/>
      <w:lvlJc w:val="left"/>
      <w:pPr>
        <w:ind w:left="988"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47430E34"/>
    <w:multiLevelType w:val="hybridMultilevel"/>
    <w:tmpl w:val="3C947E9C"/>
    <w:lvl w:ilvl="0" w:tplc="04090011">
      <w:start w:val="1"/>
      <w:numFmt w:val="decimal"/>
      <w:lvlText w:val="%1)"/>
      <w:lvlJc w:val="left"/>
      <w:pPr>
        <w:ind w:left="900" w:hanging="420"/>
      </w:pPr>
    </w:lvl>
    <w:lvl w:ilvl="1" w:tplc="A3AECA06">
      <w:start w:val="1"/>
      <w:numFmt w:val="decimal"/>
      <w:lvlText w:val="%2."/>
      <w:lvlJc w:val="left"/>
      <w:pPr>
        <w:ind w:left="1260" w:hanging="360"/>
      </w:pPr>
      <w:rPr>
        <w:rFonts w:hint="default"/>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3A0"/>
    <w:rsid w:val="002E2004"/>
    <w:rsid w:val="007763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3A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aliases w:val="表正文,正文非缩进,特点,段1,ALT+Z,四号,标题4,正文不缩进,缩进,表正文1,正文非缩进1,标题41,四号1,特点1,表正文2,正文非缩进2,标题42,四号2,标题43,表正文3,正文非缩进3,四号3,标题44,表正文4,正文非缩进4,四号4,标题45,表正文5,正文非缩进5,四号5,特点2,表正文11,正文非缩进11,标题411,四号11,特点11,表正文21,正文非缩进21,PI,正文文字首行缩进,±íÕýÎÄ,ÕýÎÄ·ÇËõ½ø,±í,正文双线,正文编号,标题四,首行缩进,样"/>
    <w:basedOn w:val="a"/>
    <w:link w:val="Char"/>
    <w:rsid w:val="007763A0"/>
    <w:pPr>
      <w:ind w:firstLine="420"/>
    </w:pPr>
    <w:rPr>
      <w:szCs w:val="20"/>
    </w:rPr>
  </w:style>
  <w:style w:type="character" w:customStyle="1" w:styleId="Char">
    <w:name w:val="正文缩进 Char"/>
    <w:aliases w:val="表正文 Char,正文非缩进 Char,特点 Char,段1 Char,ALT+Z Char,四号 Char,标题4 Char,正文不缩进 Char,缩进 Char,表正文1 Char,正文非缩进1 Char,标题41 Char,四号1 Char,特点1 Char,表正文2 Char,正文非缩进2 Char,标题42 Char,四号2 Char,标题43 Char,表正文3 Char,正文非缩进3 Char,四号3 Char,标题44 Char,表正文4 Char,四号4 Char"/>
    <w:link w:val="a3"/>
    <w:rsid w:val="007763A0"/>
    <w:rPr>
      <w:rFonts w:ascii="Times New Roman" w:eastAsia="宋体"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3A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aliases w:val="表正文,正文非缩进,特点,段1,ALT+Z,四号,标题4,正文不缩进,缩进,表正文1,正文非缩进1,标题41,四号1,特点1,表正文2,正文非缩进2,标题42,四号2,标题43,表正文3,正文非缩进3,四号3,标题44,表正文4,正文非缩进4,四号4,标题45,表正文5,正文非缩进5,四号5,特点2,表正文11,正文非缩进11,标题411,四号11,特点11,表正文21,正文非缩进21,PI,正文文字首行缩进,±íÕýÎÄ,ÕýÎÄ·ÇËõ½ø,±í,正文双线,正文编号,标题四,首行缩进,样"/>
    <w:basedOn w:val="a"/>
    <w:link w:val="Char"/>
    <w:rsid w:val="007763A0"/>
    <w:pPr>
      <w:ind w:firstLine="420"/>
    </w:pPr>
    <w:rPr>
      <w:szCs w:val="20"/>
    </w:rPr>
  </w:style>
  <w:style w:type="character" w:customStyle="1" w:styleId="Char">
    <w:name w:val="正文缩进 Char"/>
    <w:aliases w:val="表正文 Char,正文非缩进 Char,特点 Char,段1 Char,ALT+Z Char,四号 Char,标题4 Char,正文不缩进 Char,缩进 Char,表正文1 Char,正文非缩进1 Char,标题41 Char,四号1 Char,特点1 Char,表正文2 Char,正文非缩进2 Char,标题42 Char,四号2 Char,标题43 Char,表正文3 Char,正文非缩进3 Char,四号3 Char,标题44 Char,表正文4 Char,四号4 Char"/>
    <w:link w:val="a3"/>
    <w:rsid w:val="007763A0"/>
    <w:rPr>
      <w:rFonts w:ascii="Times New Roman" w:eastAsia="宋体"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1596</Words>
  <Characters>9100</Characters>
  <Application>Microsoft Office Word</Application>
  <DocSecurity>0</DocSecurity>
  <Lines>75</Lines>
  <Paragraphs>21</Paragraphs>
  <ScaleCrop>false</ScaleCrop>
  <Company/>
  <LinksUpToDate>false</LinksUpToDate>
  <CharactersWithSpaces>10675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李宗孚</dc:creator>
  <cp:lastModifiedBy>李宗孚</cp:lastModifiedBy>
  <cp:revision>1</cp:revision>
  <dcterms:created xsi:type="dcterms:W3CDTF">2014-12-17T08:54:00Z</dcterms:created>
  <dcterms:modified xsi:type="dcterms:W3CDTF">2014-12-17T08:54:00Z</dcterms:modified>
</cp:coreProperties>
</file>